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E73" w:rsidRPr="006051CB" w:rsidRDefault="00C42AF1" w:rsidP="00BD3FAA">
      <w:pPr>
        <w:pStyle w:val="Default"/>
        <w:spacing w:before="120"/>
        <w:rPr>
          <w:rFonts w:asciiTheme="majorHAnsi" w:hAnsiTheme="majorHAnsi"/>
          <w:b/>
          <w:bCs/>
          <w:color w:val="auto"/>
          <w:sz w:val="22"/>
          <w:szCs w:val="22"/>
          <w:lang w:val="pt-BR"/>
        </w:rPr>
      </w:pPr>
      <w:bookmarkStart w:id="0" w:name="_GoBack"/>
      <w:bookmarkEnd w:id="0"/>
      <w:r w:rsidRPr="006051CB">
        <w:rPr>
          <w:rFonts w:asciiTheme="majorHAnsi" w:hAnsiTheme="majorHAnsi"/>
          <w:b/>
          <w:bCs/>
          <w:color w:val="auto"/>
          <w:sz w:val="22"/>
          <w:szCs w:val="22"/>
          <w:lang w:val="pt-BR"/>
        </w:rPr>
        <w:t>Declaração do</w:t>
      </w:r>
      <w:r w:rsidR="002571C4" w:rsidRPr="006051CB">
        <w:rPr>
          <w:rFonts w:asciiTheme="majorHAnsi" w:hAnsiTheme="majorHAnsi"/>
          <w:b/>
          <w:bCs/>
          <w:color w:val="auto"/>
          <w:sz w:val="22"/>
          <w:szCs w:val="22"/>
          <w:lang w:val="pt-BR"/>
        </w:rPr>
        <w:t xml:space="preserve"> Fórum da Sociedade Civil de Ad</w:t>
      </w:r>
      <w:r w:rsidRPr="006051CB">
        <w:rPr>
          <w:rFonts w:asciiTheme="majorHAnsi" w:hAnsiTheme="majorHAnsi"/>
          <w:b/>
          <w:bCs/>
          <w:color w:val="auto"/>
          <w:sz w:val="22"/>
          <w:szCs w:val="22"/>
          <w:lang w:val="pt-BR"/>
        </w:rPr>
        <w:t>is Abeba sobre Financiamento ao Desenvolvimento</w:t>
      </w:r>
    </w:p>
    <w:p w:rsidR="00F32E73" w:rsidRPr="006051CB" w:rsidRDefault="00C42AF1" w:rsidP="00BD3FAA">
      <w:pPr>
        <w:pStyle w:val="Default"/>
        <w:spacing w:before="120"/>
        <w:rPr>
          <w:rFonts w:asciiTheme="majorHAnsi" w:hAnsiTheme="majorHAnsi"/>
          <w:color w:val="auto"/>
          <w:sz w:val="22"/>
          <w:szCs w:val="22"/>
          <w:lang w:val="pt-BR"/>
        </w:rPr>
      </w:pPr>
      <w:r w:rsidRPr="006051CB">
        <w:rPr>
          <w:rFonts w:asciiTheme="majorHAnsi" w:hAnsiTheme="majorHAnsi"/>
          <w:i/>
          <w:iCs/>
          <w:color w:val="auto"/>
          <w:sz w:val="22"/>
          <w:szCs w:val="22"/>
          <w:lang w:val="pt-BR"/>
        </w:rPr>
        <w:t>12 de julho de</w:t>
      </w:r>
      <w:r w:rsidR="00F32E73" w:rsidRPr="006051CB">
        <w:rPr>
          <w:rFonts w:asciiTheme="majorHAnsi" w:hAnsiTheme="majorHAnsi"/>
          <w:i/>
          <w:iCs/>
          <w:color w:val="auto"/>
          <w:sz w:val="22"/>
          <w:szCs w:val="22"/>
          <w:lang w:val="pt-BR"/>
        </w:rPr>
        <w:t xml:space="preserve"> 2015 </w:t>
      </w:r>
    </w:p>
    <w:p w:rsidR="00AF0BA0" w:rsidRPr="006051CB" w:rsidRDefault="00AF0BA0" w:rsidP="00BD3FAA">
      <w:pPr>
        <w:pStyle w:val="Default"/>
        <w:spacing w:before="120"/>
        <w:rPr>
          <w:rFonts w:asciiTheme="majorHAnsi" w:hAnsiTheme="majorHAnsi"/>
          <w:color w:val="auto"/>
          <w:sz w:val="22"/>
          <w:szCs w:val="22"/>
          <w:lang w:val="pt-BR"/>
        </w:rPr>
      </w:pPr>
    </w:p>
    <w:p w:rsidR="00F32E73" w:rsidRPr="006051CB" w:rsidRDefault="00CB5990"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Nós, membros de mais de 600 organizações da sociedade civil e redes de todo </w:t>
      </w:r>
      <w:r w:rsidR="00EF28F6" w:rsidRPr="006051CB">
        <w:rPr>
          <w:rFonts w:asciiTheme="majorHAnsi" w:hAnsiTheme="majorHAnsi"/>
          <w:color w:val="auto"/>
          <w:sz w:val="22"/>
          <w:szCs w:val="22"/>
          <w:lang w:val="pt-BR"/>
        </w:rPr>
        <w:t>o mundo, engaj</w:t>
      </w:r>
      <w:r w:rsidR="006323B2" w:rsidRPr="006051CB">
        <w:rPr>
          <w:rFonts w:asciiTheme="majorHAnsi" w:hAnsiTheme="majorHAnsi"/>
          <w:color w:val="auto"/>
          <w:sz w:val="22"/>
          <w:szCs w:val="22"/>
          <w:lang w:val="pt-BR"/>
        </w:rPr>
        <w:t xml:space="preserve">adas no processo que conduziu à </w:t>
      </w:r>
      <w:r w:rsidR="00EF28F6" w:rsidRPr="006051CB">
        <w:rPr>
          <w:rFonts w:asciiTheme="majorHAnsi" w:hAnsiTheme="majorHAnsi"/>
          <w:color w:val="auto"/>
          <w:sz w:val="22"/>
          <w:szCs w:val="22"/>
          <w:lang w:val="pt-BR"/>
        </w:rPr>
        <w:t>e culminou na Terceira Conferência Internacional sobre Financiamento ao Desenvolvimento (Ad</w:t>
      </w:r>
      <w:r w:rsidR="00F32E73" w:rsidRPr="006051CB">
        <w:rPr>
          <w:rFonts w:asciiTheme="majorHAnsi" w:hAnsiTheme="majorHAnsi"/>
          <w:color w:val="auto"/>
          <w:sz w:val="22"/>
          <w:szCs w:val="22"/>
          <w:lang w:val="pt-BR"/>
        </w:rPr>
        <w:t xml:space="preserve">is </w:t>
      </w:r>
      <w:r w:rsidR="00EF28F6" w:rsidRPr="006051CB">
        <w:rPr>
          <w:rFonts w:asciiTheme="majorHAnsi" w:hAnsiTheme="majorHAnsi"/>
          <w:color w:val="auto"/>
          <w:sz w:val="22"/>
          <w:szCs w:val="22"/>
          <w:lang w:val="pt-BR"/>
        </w:rPr>
        <w:t>Abeba</w:t>
      </w:r>
      <w:r w:rsidR="00F32E73" w:rsidRPr="006051CB">
        <w:rPr>
          <w:rFonts w:asciiTheme="majorHAnsi" w:hAnsiTheme="majorHAnsi"/>
          <w:color w:val="auto"/>
          <w:sz w:val="22"/>
          <w:szCs w:val="22"/>
          <w:lang w:val="pt-BR"/>
        </w:rPr>
        <w:t xml:space="preserve">, </w:t>
      </w:r>
      <w:r w:rsidR="00EF28F6" w:rsidRPr="006051CB">
        <w:rPr>
          <w:rFonts w:asciiTheme="majorHAnsi" w:hAnsiTheme="majorHAnsi"/>
          <w:color w:val="auto"/>
          <w:sz w:val="22"/>
          <w:szCs w:val="22"/>
          <w:lang w:val="pt-BR"/>
        </w:rPr>
        <w:t xml:space="preserve">13 a 16 de julho de </w:t>
      </w:r>
      <w:r w:rsidR="00F32E73" w:rsidRPr="006051CB">
        <w:rPr>
          <w:rFonts w:asciiTheme="majorHAnsi" w:hAnsiTheme="majorHAnsi"/>
          <w:color w:val="auto"/>
          <w:sz w:val="22"/>
          <w:szCs w:val="22"/>
          <w:lang w:val="pt-BR"/>
        </w:rPr>
        <w:t xml:space="preserve">2015), </w:t>
      </w:r>
      <w:r w:rsidR="00176493" w:rsidRPr="006051CB">
        <w:rPr>
          <w:rFonts w:asciiTheme="majorHAnsi" w:hAnsiTheme="majorHAnsi"/>
          <w:color w:val="auto"/>
          <w:sz w:val="22"/>
          <w:szCs w:val="22"/>
          <w:lang w:val="pt-BR"/>
        </w:rPr>
        <w:t xml:space="preserve">organizamos um Fórum das OSCs antes da Conferência. Temos as seguintes reflexões e recomendações para transmitir aos Estados-membro das Nações Unidas e </w:t>
      </w:r>
      <w:r w:rsidR="00305193" w:rsidRPr="006051CB">
        <w:rPr>
          <w:rFonts w:asciiTheme="majorHAnsi" w:hAnsiTheme="majorHAnsi"/>
          <w:color w:val="auto"/>
          <w:sz w:val="22"/>
          <w:szCs w:val="22"/>
          <w:lang w:val="pt-BR"/>
        </w:rPr>
        <w:t xml:space="preserve">à comunidade internacional. Queremos expressar nosso apreço pela participação e acesso concedidos à sociedade civil no processo preparatório até o momento. </w:t>
      </w:r>
    </w:p>
    <w:p w:rsidR="00F32E73" w:rsidRPr="006051CB" w:rsidRDefault="004A11BC"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Como </w:t>
      </w:r>
      <w:r w:rsidR="00627F05" w:rsidRPr="006051CB">
        <w:rPr>
          <w:rFonts w:asciiTheme="majorHAnsi" w:hAnsiTheme="majorHAnsi"/>
          <w:color w:val="auto"/>
          <w:sz w:val="22"/>
          <w:szCs w:val="22"/>
          <w:lang w:val="pt-BR"/>
        </w:rPr>
        <w:t>a</w:t>
      </w:r>
      <w:r w:rsidRPr="006051CB">
        <w:rPr>
          <w:rFonts w:asciiTheme="majorHAnsi" w:hAnsiTheme="majorHAnsi"/>
          <w:color w:val="auto"/>
          <w:sz w:val="22"/>
          <w:szCs w:val="22"/>
          <w:lang w:val="pt-BR"/>
        </w:rPr>
        <w:t xml:space="preserve"> primeiro de três importantes Cúpulas da ONU sobre desenvolvimento sustentável neste ano, a Agenda de Ação de Adis Abeba (“Agenda Adis”) tem a oportunidade de dar o tom </w:t>
      </w:r>
      <w:r w:rsidR="00C90250" w:rsidRPr="006051CB">
        <w:rPr>
          <w:rFonts w:asciiTheme="majorHAnsi" w:hAnsiTheme="majorHAnsi"/>
          <w:color w:val="auto"/>
          <w:sz w:val="22"/>
          <w:szCs w:val="22"/>
          <w:lang w:val="pt-BR"/>
        </w:rPr>
        <w:t xml:space="preserve">de </w:t>
      </w:r>
      <w:r w:rsidRPr="006051CB">
        <w:rPr>
          <w:rFonts w:asciiTheme="majorHAnsi" w:hAnsiTheme="majorHAnsi"/>
          <w:color w:val="auto"/>
          <w:sz w:val="22"/>
          <w:szCs w:val="22"/>
          <w:lang w:val="pt-BR"/>
        </w:rPr>
        <w:t xml:space="preserve">uma agenda ambiciosa e transformadora que irá enfrentar as injustiças estruturais no atual sistema econômico global, assim como assegurar que todo financiamento ao desenvolvimento seja centrado nas pessoas e proteja o meio ambiente. O mundo está diante de desafios </w:t>
      </w:r>
      <w:r w:rsidR="008C6D07" w:rsidRPr="006051CB">
        <w:rPr>
          <w:rFonts w:asciiTheme="majorHAnsi" w:hAnsiTheme="majorHAnsi"/>
          <w:color w:val="auto"/>
          <w:sz w:val="22"/>
          <w:szCs w:val="22"/>
          <w:lang w:val="pt-BR"/>
        </w:rPr>
        <w:t xml:space="preserve">tais como os </w:t>
      </w:r>
      <w:r w:rsidRPr="006051CB">
        <w:rPr>
          <w:rFonts w:asciiTheme="majorHAnsi" w:hAnsiTheme="majorHAnsi"/>
          <w:color w:val="auto"/>
          <w:sz w:val="22"/>
          <w:szCs w:val="22"/>
          <w:lang w:val="pt-BR"/>
        </w:rPr>
        <w:t xml:space="preserve">níveis históricos de desigualdade dentro </w:t>
      </w:r>
      <w:r w:rsidR="008C6D07" w:rsidRPr="006051CB">
        <w:rPr>
          <w:rFonts w:asciiTheme="majorHAnsi" w:hAnsiTheme="majorHAnsi"/>
          <w:color w:val="auto"/>
          <w:sz w:val="22"/>
          <w:szCs w:val="22"/>
          <w:lang w:val="pt-BR"/>
        </w:rPr>
        <w:t xml:space="preserve">dos </w:t>
      </w:r>
      <w:r w:rsidRPr="006051CB">
        <w:rPr>
          <w:rFonts w:asciiTheme="majorHAnsi" w:hAnsiTheme="majorHAnsi"/>
          <w:color w:val="auto"/>
          <w:sz w:val="22"/>
          <w:szCs w:val="22"/>
          <w:lang w:val="pt-BR"/>
        </w:rPr>
        <w:t>e entre os países</w:t>
      </w:r>
      <w:r w:rsidR="008C6D07"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a</w:t>
      </w:r>
      <w:r w:rsidR="008C6D07" w:rsidRPr="006051CB">
        <w:rPr>
          <w:rFonts w:asciiTheme="majorHAnsi" w:hAnsiTheme="majorHAnsi"/>
          <w:color w:val="auto"/>
          <w:sz w:val="22"/>
          <w:szCs w:val="22"/>
          <w:lang w:val="pt-BR"/>
        </w:rPr>
        <w:t xml:space="preserve"> confluência</w:t>
      </w:r>
      <w:r w:rsidRPr="006051CB">
        <w:rPr>
          <w:rFonts w:asciiTheme="majorHAnsi" w:hAnsiTheme="majorHAnsi"/>
          <w:color w:val="auto"/>
          <w:sz w:val="22"/>
          <w:szCs w:val="22"/>
          <w:lang w:val="pt-BR"/>
        </w:rPr>
        <w:t xml:space="preserve"> de crises financeira, de alimentos e ambiental</w:t>
      </w:r>
      <w:r w:rsidR="008C6D07"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a subprovisão de serviços essenciais</w:t>
      </w:r>
      <w:r w:rsidR="00CA737A"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e pronunciados déficits de emprego. </w:t>
      </w:r>
      <w:r w:rsidR="007850E5" w:rsidRPr="006051CB">
        <w:rPr>
          <w:rFonts w:asciiTheme="majorHAnsi" w:hAnsiTheme="majorHAnsi"/>
          <w:color w:val="auto"/>
          <w:sz w:val="22"/>
          <w:szCs w:val="22"/>
          <w:lang w:val="pt-BR"/>
        </w:rPr>
        <w:t>Neste contexto</w:t>
      </w:r>
      <w:r w:rsidRPr="006051CB">
        <w:rPr>
          <w:rFonts w:asciiTheme="majorHAnsi" w:hAnsiTheme="majorHAnsi"/>
          <w:color w:val="auto"/>
          <w:sz w:val="22"/>
          <w:szCs w:val="22"/>
          <w:lang w:val="pt-BR"/>
        </w:rPr>
        <w:t xml:space="preserve">, o esboço do documento divulgado ainda não está a altura dos desafios que o mundo tem hoje diante de si, nem contém a liderança, a ambição e as ações práticas necessárias. </w:t>
      </w:r>
    </w:p>
    <w:p w:rsidR="00F32E73" w:rsidRPr="006051CB" w:rsidRDefault="004A11BC"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A seguir, destacamos nossas maiores preocupações sobre a Agenda A</w:t>
      </w:r>
      <w:r w:rsidR="000B2E00" w:rsidRPr="006051CB">
        <w:rPr>
          <w:rFonts w:asciiTheme="majorHAnsi" w:hAnsiTheme="majorHAnsi"/>
          <w:color w:val="auto"/>
          <w:sz w:val="22"/>
          <w:szCs w:val="22"/>
          <w:lang w:val="pt-BR"/>
        </w:rPr>
        <w:t>dis</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juntamente com nossas reflexões e sugestões a respeito de seus diferentes aspectos. </w:t>
      </w:r>
    </w:p>
    <w:p w:rsidR="00F32E73" w:rsidRPr="006051CB" w:rsidRDefault="004A11BC"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 Agenda Adis, tal como está, </w:t>
      </w:r>
      <w:r w:rsidR="00A36F67" w:rsidRPr="006051CB">
        <w:rPr>
          <w:rFonts w:asciiTheme="majorHAnsi" w:hAnsiTheme="majorHAnsi"/>
          <w:color w:val="auto"/>
          <w:sz w:val="22"/>
          <w:szCs w:val="22"/>
          <w:lang w:val="pt-BR"/>
        </w:rPr>
        <w:t xml:space="preserve">vem solapar </w:t>
      </w:r>
      <w:r w:rsidRPr="006051CB">
        <w:rPr>
          <w:rFonts w:asciiTheme="majorHAnsi" w:hAnsiTheme="majorHAnsi"/>
          <w:color w:val="auto"/>
          <w:sz w:val="22"/>
          <w:szCs w:val="22"/>
          <w:lang w:val="pt-BR"/>
        </w:rPr>
        <w:t xml:space="preserve">os acordos contidos no Consenso de Monterrey de 2002 e na Declaração de Doha de 2008. </w:t>
      </w:r>
      <w:r w:rsidR="00BD7E1F" w:rsidRPr="006051CB">
        <w:rPr>
          <w:rFonts w:asciiTheme="majorHAnsi" w:hAnsiTheme="majorHAnsi"/>
          <w:color w:val="auto"/>
          <w:sz w:val="22"/>
          <w:szCs w:val="22"/>
          <w:lang w:val="pt-BR"/>
        </w:rPr>
        <w:t>Também dificilmente será adequada</w:t>
      </w:r>
      <w:r w:rsidRPr="006051CB">
        <w:rPr>
          <w:rFonts w:asciiTheme="majorHAnsi" w:hAnsiTheme="majorHAnsi"/>
          <w:color w:val="auto"/>
          <w:sz w:val="22"/>
          <w:szCs w:val="22"/>
          <w:lang w:val="pt-BR"/>
        </w:rPr>
        <w:t xml:space="preserve"> para funcionar como plano operacional dos Meios de Implementação </w:t>
      </w:r>
      <w:r w:rsidR="006478C6" w:rsidRPr="006051CB">
        <w:rPr>
          <w:rFonts w:asciiTheme="majorHAnsi" w:hAnsiTheme="majorHAnsi"/>
          <w:color w:val="auto"/>
          <w:sz w:val="22"/>
          <w:szCs w:val="22"/>
          <w:lang w:val="pt-BR"/>
        </w:rPr>
        <w:t xml:space="preserve">(MdI) </w:t>
      </w:r>
      <w:r w:rsidRPr="006051CB">
        <w:rPr>
          <w:rFonts w:asciiTheme="majorHAnsi" w:hAnsiTheme="majorHAnsi"/>
          <w:color w:val="auto"/>
          <w:sz w:val="22"/>
          <w:szCs w:val="22"/>
          <w:lang w:val="pt-BR"/>
        </w:rPr>
        <w:t>para a agenda de desenvolvimento Pós-2015</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que é um dos objetivos da conferência, e para inspirar a esperança de se alcançar um acordo bem sucedido em direção à </w:t>
      </w:r>
      <w:r w:rsidR="00F32E73" w:rsidRPr="006051CB">
        <w:rPr>
          <w:rFonts w:asciiTheme="majorHAnsi" w:hAnsiTheme="majorHAnsi"/>
          <w:color w:val="auto"/>
          <w:sz w:val="22"/>
          <w:szCs w:val="22"/>
          <w:lang w:val="pt-BR"/>
        </w:rPr>
        <w:t xml:space="preserve">COP 21 </w:t>
      </w:r>
      <w:r w:rsidRPr="006051CB">
        <w:rPr>
          <w:rFonts w:asciiTheme="majorHAnsi" w:hAnsiTheme="majorHAnsi"/>
          <w:color w:val="auto"/>
          <w:sz w:val="22"/>
          <w:szCs w:val="22"/>
          <w:lang w:val="pt-BR"/>
        </w:rPr>
        <w:t xml:space="preserve">em </w:t>
      </w:r>
      <w:r w:rsidR="00F32E73" w:rsidRPr="006051CB">
        <w:rPr>
          <w:rFonts w:asciiTheme="majorHAnsi" w:hAnsiTheme="majorHAnsi"/>
          <w:color w:val="auto"/>
          <w:sz w:val="22"/>
          <w:szCs w:val="22"/>
          <w:lang w:val="pt-BR"/>
        </w:rPr>
        <w:t xml:space="preserve">Paris. </w:t>
      </w:r>
    </w:p>
    <w:p w:rsidR="00F32E73" w:rsidRPr="006051CB" w:rsidRDefault="004A11BC"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 Terceira Conferência sobre Financiamento ao Desenvolvimento </w:t>
      </w:r>
      <w:r w:rsidR="00C66601" w:rsidRPr="006051CB">
        <w:rPr>
          <w:rFonts w:asciiTheme="majorHAnsi" w:hAnsiTheme="majorHAnsi"/>
          <w:color w:val="auto"/>
          <w:sz w:val="22"/>
          <w:szCs w:val="22"/>
          <w:lang w:val="pt-BR"/>
        </w:rPr>
        <w:t>(Fa</w:t>
      </w:r>
      <w:r w:rsidR="00F32E73" w:rsidRPr="006051CB">
        <w:rPr>
          <w:rFonts w:asciiTheme="majorHAnsi" w:hAnsiTheme="majorHAnsi"/>
          <w:color w:val="auto"/>
          <w:sz w:val="22"/>
          <w:szCs w:val="22"/>
          <w:lang w:val="pt-BR"/>
        </w:rPr>
        <w:t xml:space="preserve">D) </w:t>
      </w:r>
      <w:r w:rsidRPr="006051CB">
        <w:rPr>
          <w:rFonts w:asciiTheme="majorHAnsi" w:hAnsiTheme="majorHAnsi"/>
          <w:color w:val="auto"/>
          <w:sz w:val="22"/>
          <w:szCs w:val="22"/>
          <w:lang w:val="pt-BR"/>
        </w:rPr>
        <w:t xml:space="preserve">deve asseverar de modo inequívoco que os processos de desenvolvimento devem ser liderados </w:t>
      </w:r>
      <w:r w:rsidR="004E7128" w:rsidRPr="006051CB">
        <w:rPr>
          <w:rFonts w:asciiTheme="majorHAnsi" w:hAnsiTheme="majorHAnsi"/>
          <w:color w:val="auto"/>
          <w:sz w:val="22"/>
          <w:szCs w:val="22"/>
          <w:lang w:val="pt-BR"/>
        </w:rPr>
        <w:t xml:space="preserve">por </w:t>
      </w:r>
      <w:r w:rsidRPr="006051CB">
        <w:rPr>
          <w:rFonts w:asciiTheme="majorHAnsi" w:hAnsiTheme="majorHAnsi"/>
          <w:color w:val="auto"/>
          <w:sz w:val="22"/>
          <w:szCs w:val="22"/>
          <w:lang w:val="pt-BR"/>
        </w:rPr>
        <w:t>países</w:t>
      </w:r>
      <w:r w:rsidR="004E7128"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sob a responsabilidade última dos Estados</w:t>
      </w:r>
      <w:r w:rsidR="004E7128" w:rsidRPr="006051CB">
        <w:rPr>
          <w:rFonts w:asciiTheme="majorHAnsi" w:hAnsiTheme="majorHAnsi"/>
          <w:color w:val="auto"/>
          <w:sz w:val="22"/>
          <w:szCs w:val="22"/>
          <w:lang w:val="pt-BR"/>
        </w:rPr>
        <w:t xml:space="preserve">, com </w:t>
      </w:r>
      <w:r w:rsidRPr="006051CB">
        <w:rPr>
          <w:rFonts w:asciiTheme="majorHAnsi" w:hAnsiTheme="majorHAnsi"/>
          <w:color w:val="auto"/>
          <w:sz w:val="22"/>
          <w:szCs w:val="22"/>
          <w:lang w:val="pt-BR"/>
        </w:rPr>
        <w:t xml:space="preserve">processos participativos que incluam todos os entes detentores de direitos. Os princípios </w:t>
      </w:r>
      <w:r w:rsidR="003E3944" w:rsidRPr="006051CB">
        <w:rPr>
          <w:rFonts w:asciiTheme="majorHAnsi" w:hAnsiTheme="majorHAnsi"/>
          <w:color w:val="auto"/>
          <w:sz w:val="22"/>
          <w:szCs w:val="22"/>
          <w:lang w:val="pt-BR"/>
        </w:rPr>
        <w:t xml:space="preserve">da apropriação e liderança democráticas foram afirmados em muitos fóruns globais desde </w:t>
      </w:r>
      <w:r w:rsidR="00F32E73" w:rsidRPr="006051CB">
        <w:rPr>
          <w:rFonts w:asciiTheme="majorHAnsi" w:hAnsiTheme="majorHAnsi"/>
          <w:color w:val="auto"/>
          <w:sz w:val="22"/>
          <w:szCs w:val="22"/>
          <w:lang w:val="pt-BR"/>
        </w:rPr>
        <w:t xml:space="preserve">Monterrey </w:t>
      </w:r>
      <w:r w:rsidR="003E3944" w:rsidRPr="006051CB">
        <w:rPr>
          <w:rFonts w:asciiTheme="majorHAnsi" w:hAnsiTheme="majorHAnsi"/>
          <w:color w:val="auto"/>
          <w:sz w:val="22"/>
          <w:szCs w:val="22"/>
          <w:lang w:val="pt-BR"/>
        </w:rPr>
        <w:t xml:space="preserve">e agora é </w:t>
      </w:r>
      <w:r w:rsidR="009F396F" w:rsidRPr="006051CB">
        <w:rPr>
          <w:rFonts w:asciiTheme="majorHAnsi" w:hAnsiTheme="majorHAnsi"/>
          <w:color w:val="auto"/>
          <w:sz w:val="22"/>
          <w:szCs w:val="22"/>
          <w:lang w:val="pt-BR"/>
        </w:rPr>
        <w:t xml:space="preserve">o momento </w:t>
      </w:r>
      <w:r w:rsidR="003E3944" w:rsidRPr="006051CB">
        <w:rPr>
          <w:rFonts w:asciiTheme="majorHAnsi" w:hAnsiTheme="majorHAnsi"/>
          <w:color w:val="auto"/>
          <w:sz w:val="22"/>
          <w:szCs w:val="22"/>
          <w:lang w:val="pt-BR"/>
        </w:rPr>
        <w:t>de colocá-lo</w:t>
      </w:r>
      <w:r w:rsidR="009F396F" w:rsidRPr="006051CB">
        <w:rPr>
          <w:rFonts w:asciiTheme="majorHAnsi" w:hAnsiTheme="majorHAnsi"/>
          <w:color w:val="auto"/>
          <w:sz w:val="22"/>
          <w:szCs w:val="22"/>
          <w:lang w:val="pt-BR"/>
        </w:rPr>
        <w:t>s</w:t>
      </w:r>
      <w:r w:rsidR="003E3944" w:rsidRPr="006051CB">
        <w:rPr>
          <w:rFonts w:asciiTheme="majorHAnsi" w:hAnsiTheme="majorHAnsi"/>
          <w:color w:val="auto"/>
          <w:sz w:val="22"/>
          <w:szCs w:val="22"/>
          <w:lang w:val="pt-BR"/>
        </w:rPr>
        <w:t xml:space="preserve"> no coração de toda a arquitetura de financiamento como uma </w:t>
      </w:r>
      <w:r w:rsidR="009F396F" w:rsidRPr="006051CB">
        <w:rPr>
          <w:rFonts w:asciiTheme="majorHAnsi" w:hAnsiTheme="majorHAnsi"/>
          <w:color w:val="auto"/>
          <w:sz w:val="22"/>
          <w:szCs w:val="22"/>
          <w:lang w:val="pt-BR"/>
        </w:rPr>
        <w:t xml:space="preserve">qualidade </w:t>
      </w:r>
      <w:r w:rsidR="003E3944" w:rsidRPr="006051CB">
        <w:rPr>
          <w:rFonts w:asciiTheme="majorHAnsi" w:hAnsiTheme="majorHAnsi"/>
          <w:color w:val="auto"/>
          <w:sz w:val="22"/>
          <w:szCs w:val="22"/>
          <w:lang w:val="pt-BR"/>
        </w:rPr>
        <w:t>fundamental do espaço de construção de políticas dos paí</w:t>
      </w:r>
      <w:r w:rsidR="006051CB">
        <w:rPr>
          <w:rFonts w:asciiTheme="majorHAnsi" w:hAnsiTheme="majorHAnsi"/>
          <w:color w:val="auto"/>
          <w:sz w:val="22"/>
          <w:szCs w:val="22"/>
          <w:lang w:val="pt-BR"/>
        </w:rPr>
        <w:t>ses</w:t>
      </w:r>
      <w:r w:rsidR="008A60CF">
        <w:rPr>
          <w:rFonts w:asciiTheme="majorHAnsi" w:hAnsiTheme="majorHAnsi"/>
          <w:color w:val="auto"/>
          <w:sz w:val="22"/>
          <w:szCs w:val="22"/>
          <w:lang w:val="pt-BR"/>
        </w:rPr>
        <w:t>,</w:t>
      </w:r>
      <w:r w:rsidR="003E3944" w:rsidRPr="006051CB">
        <w:rPr>
          <w:rFonts w:asciiTheme="majorHAnsi" w:hAnsiTheme="majorHAnsi"/>
          <w:color w:val="auto"/>
          <w:sz w:val="22"/>
          <w:szCs w:val="22"/>
          <w:lang w:val="pt-BR"/>
        </w:rPr>
        <w:t xml:space="preserve"> que a pró</w:t>
      </w:r>
      <w:r w:rsidR="008A60CF">
        <w:rPr>
          <w:rFonts w:asciiTheme="majorHAnsi" w:hAnsiTheme="majorHAnsi"/>
          <w:color w:val="auto"/>
          <w:sz w:val="22"/>
          <w:szCs w:val="22"/>
          <w:lang w:val="pt-BR"/>
        </w:rPr>
        <w:t>prio esboço da</w:t>
      </w:r>
      <w:r w:rsidR="003E3944" w:rsidRPr="006051CB">
        <w:rPr>
          <w:rFonts w:asciiTheme="majorHAnsi" w:hAnsiTheme="majorHAnsi"/>
          <w:color w:val="auto"/>
          <w:sz w:val="22"/>
          <w:szCs w:val="22"/>
          <w:lang w:val="pt-BR"/>
        </w:rPr>
        <w:t xml:space="preserve"> Agenda Adis</w:t>
      </w:r>
      <w:r w:rsidR="00AB1F43" w:rsidRPr="006051CB">
        <w:rPr>
          <w:rFonts w:asciiTheme="majorHAnsi" w:hAnsiTheme="majorHAnsi"/>
          <w:color w:val="auto"/>
          <w:sz w:val="22"/>
          <w:szCs w:val="22"/>
          <w:lang w:val="pt-BR"/>
        </w:rPr>
        <w:t xml:space="preserve"> retoma</w:t>
      </w:r>
      <w:r w:rsidR="003E3944" w:rsidRPr="006051CB">
        <w:rPr>
          <w:rFonts w:asciiTheme="majorHAnsi" w:hAnsiTheme="majorHAnsi"/>
          <w:color w:val="auto"/>
          <w:sz w:val="22"/>
          <w:szCs w:val="22"/>
          <w:lang w:val="pt-BR"/>
        </w:rPr>
        <w:t xml:space="preserve">. Um ambiente </w:t>
      </w:r>
      <w:r w:rsidR="003E3944" w:rsidRPr="00C85447">
        <w:rPr>
          <w:rFonts w:asciiTheme="majorHAnsi" w:hAnsiTheme="majorHAnsi"/>
          <w:color w:val="auto"/>
          <w:sz w:val="22"/>
          <w:szCs w:val="22"/>
          <w:lang w:val="pt-BR"/>
        </w:rPr>
        <w:t xml:space="preserve">favorável para </w:t>
      </w:r>
      <w:r w:rsidR="00C805F7" w:rsidRPr="00C85447">
        <w:rPr>
          <w:rFonts w:asciiTheme="majorHAnsi" w:hAnsiTheme="majorHAnsi"/>
          <w:color w:val="auto"/>
          <w:sz w:val="22"/>
          <w:szCs w:val="22"/>
          <w:lang w:val="pt-BR"/>
        </w:rPr>
        <w:t>a participação</w:t>
      </w:r>
      <w:r w:rsidR="003E3944" w:rsidRPr="00C85447">
        <w:rPr>
          <w:rFonts w:asciiTheme="majorHAnsi" w:hAnsiTheme="majorHAnsi"/>
          <w:color w:val="auto"/>
          <w:sz w:val="22"/>
          <w:szCs w:val="22"/>
          <w:lang w:val="pt-BR"/>
        </w:rPr>
        <w:t xml:space="preserve"> da sociedade civil </w:t>
      </w:r>
      <w:r w:rsidR="003E3944" w:rsidRPr="006051CB">
        <w:rPr>
          <w:rFonts w:asciiTheme="majorHAnsi" w:hAnsiTheme="majorHAnsi"/>
          <w:color w:val="auto"/>
          <w:sz w:val="22"/>
          <w:szCs w:val="22"/>
          <w:lang w:val="pt-BR"/>
        </w:rPr>
        <w:t>é essencial</w:t>
      </w:r>
      <w:r w:rsidR="00F32E73" w:rsidRPr="006051CB">
        <w:rPr>
          <w:rFonts w:asciiTheme="majorHAnsi" w:hAnsiTheme="majorHAnsi"/>
          <w:color w:val="auto"/>
          <w:sz w:val="22"/>
          <w:szCs w:val="22"/>
          <w:lang w:val="pt-BR"/>
        </w:rPr>
        <w:t xml:space="preserve">. </w:t>
      </w:r>
    </w:p>
    <w:p w:rsidR="00F32E73" w:rsidRPr="006051CB" w:rsidRDefault="003E3944"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Similarmente, a </w:t>
      </w:r>
      <w:r w:rsidR="00FE78A8" w:rsidRPr="006051CB">
        <w:rPr>
          <w:rFonts w:asciiTheme="majorHAnsi" w:hAnsiTheme="majorHAnsi"/>
          <w:color w:val="auto"/>
          <w:sz w:val="22"/>
          <w:szCs w:val="22"/>
          <w:lang w:val="pt-BR"/>
        </w:rPr>
        <w:t>T</w:t>
      </w:r>
      <w:r w:rsidRPr="006051CB">
        <w:rPr>
          <w:rFonts w:asciiTheme="majorHAnsi" w:hAnsiTheme="majorHAnsi"/>
          <w:color w:val="auto"/>
          <w:sz w:val="22"/>
          <w:szCs w:val="22"/>
          <w:lang w:val="pt-BR"/>
        </w:rPr>
        <w:t xml:space="preserve">erceira </w:t>
      </w:r>
      <w:r w:rsidR="00FE78A8" w:rsidRPr="006051CB">
        <w:rPr>
          <w:rFonts w:asciiTheme="majorHAnsi" w:hAnsiTheme="majorHAnsi"/>
          <w:color w:val="auto"/>
          <w:sz w:val="22"/>
          <w:szCs w:val="22"/>
          <w:lang w:val="pt-BR"/>
        </w:rPr>
        <w:t>C</w:t>
      </w:r>
      <w:r w:rsidRPr="006051CB">
        <w:rPr>
          <w:rFonts w:asciiTheme="majorHAnsi" w:hAnsiTheme="majorHAnsi"/>
          <w:color w:val="auto"/>
          <w:sz w:val="22"/>
          <w:szCs w:val="22"/>
          <w:lang w:val="pt-BR"/>
        </w:rPr>
        <w:t xml:space="preserve">onferência de </w:t>
      </w:r>
      <w:r w:rsidR="00F32E73" w:rsidRPr="006051CB">
        <w:rPr>
          <w:rFonts w:asciiTheme="majorHAnsi" w:hAnsiTheme="majorHAnsi"/>
          <w:color w:val="auto"/>
          <w:sz w:val="22"/>
          <w:szCs w:val="22"/>
          <w:lang w:val="pt-BR"/>
        </w:rPr>
        <w:t>F</w:t>
      </w:r>
      <w:r w:rsidR="00FE78A8" w:rsidRPr="006051CB">
        <w:rPr>
          <w:rFonts w:asciiTheme="majorHAnsi" w:hAnsiTheme="majorHAnsi"/>
          <w:color w:val="auto"/>
          <w:sz w:val="22"/>
          <w:szCs w:val="22"/>
          <w:lang w:val="pt-BR"/>
        </w:rPr>
        <w:t>a</w:t>
      </w:r>
      <w:r w:rsidR="00F32E73" w:rsidRPr="006051CB">
        <w:rPr>
          <w:rFonts w:asciiTheme="majorHAnsi" w:hAnsiTheme="majorHAnsi"/>
          <w:color w:val="auto"/>
          <w:sz w:val="22"/>
          <w:szCs w:val="22"/>
          <w:lang w:val="pt-BR"/>
        </w:rPr>
        <w:t xml:space="preserve">D </w:t>
      </w:r>
      <w:r w:rsidRPr="006051CB">
        <w:rPr>
          <w:rFonts w:asciiTheme="majorHAnsi" w:hAnsiTheme="majorHAnsi"/>
          <w:color w:val="auto"/>
          <w:sz w:val="22"/>
          <w:szCs w:val="22"/>
          <w:lang w:val="pt-BR"/>
        </w:rPr>
        <w:t xml:space="preserve">deve contribuir </w:t>
      </w:r>
      <w:r w:rsidR="00B37AD1" w:rsidRPr="006051CB">
        <w:rPr>
          <w:rFonts w:asciiTheme="majorHAnsi" w:hAnsiTheme="majorHAnsi"/>
          <w:color w:val="auto"/>
          <w:sz w:val="22"/>
          <w:szCs w:val="22"/>
          <w:lang w:val="pt-BR"/>
        </w:rPr>
        <w:t>com</w:t>
      </w:r>
      <w:r w:rsidRPr="006051CB">
        <w:rPr>
          <w:rFonts w:asciiTheme="majorHAnsi" w:hAnsiTheme="majorHAnsi"/>
          <w:color w:val="auto"/>
          <w:sz w:val="22"/>
          <w:szCs w:val="22"/>
          <w:lang w:val="pt-BR"/>
        </w:rPr>
        <w:t xml:space="preserve"> os meios de implementação dos Objetivos de Desenvolvimento Sustentável (ODSs), e o princípio do Rio de Responsabilidades Comuns Mas Diferenciadas </w:t>
      </w:r>
      <w:r w:rsidR="00F32E73"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RCMD</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deve ser levado em conta. </w:t>
      </w:r>
      <w:r w:rsidR="00B37AD1" w:rsidRPr="006051CB">
        <w:rPr>
          <w:rFonts w:asciiTheme="majorHAnsi" w:hAnsiTheme="majorHAnsi"/>
          <w:color w:val="auto"/>
          <w:sz w:val="22"/>
          <w:szCs w:val="22"/>
          <w:lang w:val="pt-BR"/>
        </w:rPr>
        <w:t xml:space="preserve">Dentre </w:t>
      </w:r>
      <w:r w:rsidRPr="006051CB">
        <w:rPr>
          <w:rFonts w:asciiTheme="majorHAnsi" w:hAnsiTheme="majorHAnsi"/>
          <w:color w:val="auto"/>
          <w:sz w:val="22"/>
          <w:szCs w:val="22"/>
          <w:lang w:val="pt-BR"/>
        </w:rPr>
        <w:t xml:space="preserve">todos os Princípios do Rio, este é indispensável para a </w:t>
      </w:r>
      <w:r w:rsidR="00B37AD1" w:rsidRPr="006051CB">
        <w:rPr>
          <w:rFonts w:asciiTheme="majorHAnsi" w:hAnsiTheme="majorHAnsi"/>
          <w:color w:val="auto"/>
          <w:sz w:val="22"/>
          <w:szCs w:val="22"/>
          <w:lang w:val="pt-BR"/>
        </w:rPr>
        <w:t xml:space="preserve">garantir a </w:t>
      </w:r>
      <w:r w:rsidRPr="006051CB">
        <w:rPr>
          <w:rFonts w:asciiTheme="majorHAnsi" w:hAnsiTheme="majorHAnsi"/>
          <w:color w:val="auto"/>
          <w:sz w:val="22"/>
          <w:szCs w:val="22"/>
          <w:lang w:val="pt-BR"/>
        </w:rPr>
        <w:t xml:space="preserve">legitimidade política e </w:t>
      </w:r>
      <w:r w:rsidR="00B37AD1" w:rsidRPr="006051CB">
        <w:rPr>
          <w:rFonts w:asciiTheme="majorHAnsi" w:hAnsiTheme="majorHAnsi"/>
          <w:color w:val="auto"/>
          <w:sz w:val="22"/>
          <w:szCs w:val="22"/>
          <w:lang w:val="pt-BR"/>
        </w:rPr>
        <w:t xml:space="preserve">o </w:t>
      </w:r>
      <w:r w:rsidRPr="006051CB">
        <w:rPr>
          <w:rFonts w:asciiTheme="majorHAnsi" w:hAnsiTheme="majorHAnsi"/>
          <w:color w:val="auto"/>
          <w:sz w:val="22"/>
          <w:szCs w:val="22"/>
          <w:lang w:val="pt-BR"/>
        </w:rPr>
        <w:t xml:space="preserve">impacto no mundo real da agenda </w:t>
      </w:r>
      <w:r w:rsidR="00B37AD1" w:rsidRPr="006051CB">
        <w:rPr>
          <w:rFonts w:asciiTheme="majorHAnsi" w:hAnsiTheme="majorHAnsi"/>
          <w:color w:val="auto"/>
          <w:sz w:val="22"/>
          <w:szCs w:val="22"/>
          <w:lang w:val="pt-BR"/>
        </w:rPr>
        <w:t xml:space="preserve">de </w:t>
      </w:r>
      <w:r w:rsidR="00ED0A42" w:rsidRPr="006051CB">
        <w:rPr>
          <w:rFonts w:asciiTheme="majorHAnsi" w:hAnsiTheme="majorHAnsi"/>
          <w:color w:val="auto"/>
          <w:sz w:val="22"/>
          <w:szCs w:val="22"/>
          <w:lang w:val="pt-BR"/>
        </w:rPr>
        <w:t>FaD</w:t>
      </w:r>
      <w:r w:rsidRPr="006051CB">
        <w:rPr>
          <w:rFonts w:asciiTheme="majorHAnsi" w:hAnsiTheme="majorHAnsi"/>
          <w:color w:val="auto"/>
          <w:sz w:val="22"/>
          <w:szCs w:val="22"/>
          <w:lang w:val="pt-BR"/>
        </w:rPr>
        <w:t xml:space="preserve">. Se aplicado adequadamente, o princípio de RCMD também pode servir para reafirmar </w:t>
      </w:r>
      <w:r w:rsidR="00B37AD1" w:rsidRPr="006051CB">
        <w:rPr>
          <w:rFonts w:asciiTheme="majorHAnsi" w:hAnsiTheme="majorHAnsi"/>
          <w:color w:val="auto"/>
          <w:sz w:val="22"/>
          <w:szCs w:val="22"/>
          <w:lang w:val="pt-BR"/>
        </w:rPr>
        <w:t xml:space="preserve">as capacidades </w:t>
      </w:r>
      <w:r w:rsidRPr="006051CB">
        <w:rPr>
          <w:rFonts w:asciiTheme="majorHAnsi" w:hAnsiTheme="majorHAnsi"/>
          <w:color w:val="auto"/>
          <w:sz w:val="22"/>
          <w:szCs w:val="22"/>
          <w:lang w:val="pt-BR"/>
        </w:rPr>
        <w:t xml:space="preserve">de todos os países </w:t>
      </w:r>
      <w:r w:rsidR="00B37AD1" w:rsidRPr="006051CB">
        <w:rPr>
          <w:rFonts w:asciiTheme="majorHAnsi" w:hAnsiTheme="majorHAnsi"/>
          <w:color w:val="auto"/>
          <w:sz w:val="22"/>
          <w:szCs w:val="22"/>
          <w:lang w:val="pt-BR"/>
        </w:rPr>
        <w:t xml:space="preserve">de </w:t>
      </w:r>
      <w:r w:rsidRPr="006051CB">
        <w:rPr>
          <w:rFonts w:asciiTheme="majorHAnsi" w:hAnsiTheme="majorHAnsi"/>
          <w:color w:val="auto"/>
          <w:sz w:val="22"/>
          <w:szCs w:val="22"/>
          <w:lang w:val="pt-BR"/>
        </w:rPr>
        <w:t xml:space="preserve">cumprir compromissos nas áreas de direitos humanos, trabalho e meio ambiente. </w:t>
      </w:r>
    </w:p>
    <w:p w:rsidR="00F32E73" w:rsidRPr="006051CB" w:rsidRDefault="003E3944"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Lamentamos que as negociações, </w:t>
      </w:r>
      <w:r w:rsidR="001434FD" w:rsidRPr="006051CB">
        <w:rPr>
          <w:rFonts w:asciiTheme="majorHAnsi" w:hAnsiTheme="majorHAnsi"/>
          <w:color w:val="auto"/>
          <w:sz w:val="22"/>
          <w:szCs w:val="22"/>
          <w:lang w:val="pt-BR"/>
        </w:rPr>
        <w:t xml:space="preserve">em vez de conduzir na direção de resultados significativos, foram congestionadas por disputas políticas que diminuíram a autoridade do </w:t>
      </w:r>
      <w:r w:rsidR="00ED0A42" w:rsidRPr="006051CB">
        <w:rPr>
          <w:rFonts w:asciiTheme="majorHAnsi" w:hAnsiTheme="majorHAnsi"/>
          <w:color w:val="auto"/>
          <w:sz w:val="22"/>
          <w:szCs w:val="22"/>
          <w:lang w:val="pt-BR"/>
        </w:rPr>
        <w:t>FaD</w:t>
      </w:r>
      <w:r w:rsidR="001434FD" w:rsidRPr="006051CB">
        <w:rPr>
          <w:rFonts w:asciiTheme="majorHAnsi" w:hAnsiTheme="majorHAnsi"/>
          <w:color w:val="auto"/>
          <w:sz w:val="22"/>
          <w:szCs w:val="22"/>
          <w:lang w:val="pt-BR"/>
        </w:rPr>
        <w:t xml:space="preserve"> de progressivamente lidar com questões sistêmicas internacionais em políticas de macroeconomia, finanças, comércio, tributos e moedas. Acreditamos firmemente que o </w:t>
      </w:r>
      <w:r w:rsidR="001434FD" w:rsidRPr="006051CB">
        <w:rPr>
          <w:rFonts w:asciiTheme="majorHAnsi" w:hAnsiTheme="majorHAnsi"/>
          <w:color w:val="auto"/>
          <w:sz w:val="22"/>
          <w:szCs w:val="22"/>
          <w:lang w:val="pt-BR"/>
        </w:rPr>
        <w:lastRenderedPageBreak/>
        <w:t xml:space="preserve">processo de </w:t>
      </w:r>
      <w:r w:rsidR="00ED0A42" w:rsidRPr="006051CB">
        <w:rPr>
          <w:rFonts w:asciiTheme="majorHAnsi" w:hAnsiTheme="majorHAnsi"/>
          <w:color w:val="auto"/>
          <w:sz w:val="22"/>
          <w:szCs w:val="22"/>
          <w:lang w:val="pt-BR"/>
        </w:rPr>
        <w:t>FaD</w:t>
      </w:r>
      <w:r w:rsidR="001434FD" w:rsidRPr="006051CB">
        <w:rPr>
          <w:rFonts w:asciiTheme="majorHAnsi" w:hAnsiTheme="majorHAnsi"/>
          <w:color w:val="auto"/>
          <w:sz w:val="22"/>
          <w:szCs w:val="22"/>
          <w:lang w:val="pt-BR"/>
        </w:rPr>
        <w:t xml:space="preserve">, sustentado pela função normativa e o </w:t>
      </w:r>
      <w:r w:rsidR="00F32E73" w:rsidRPr="006051CB">
        <w:rPr>
          <w:rFonts w:asciiTheme="majorHAnsi" w:hAnsiTheme="majorHAnsi"/>
          <w:i/>
          <w:color w:val="auto"/>
          <w:sz w:val="22"/>
          <w:szCs w:val="22"/>
          <w:lang w:val="pt-BR"/>
        </w:rPr>
        <w:t xml:space="preserve">ethos </w:t>
      </w:r>
      <w:r w:rsidR="001434FD" w:rsidRPr="006051CB">
        <w:rPr>
          <w:rFonts w:asciiTheme="majorHAnsi" w:hAnsiTheme="majorHAnsi"/>
          <w:color w:val="auto"/>
          <w:sz w:val="22"/>
          <w:szCs w:val="22"/>
          <w:lang w:val="pt-BR"/>
        </w:rPr>
        <w:t xml:space="preserve">da ONU, goza da participação universal de seus membros e, por essa razão, da legitimidade para lidar com essas questões que nenhum outro fórum poderia ostentar. </w:t>
      </w:r>
    </w:p>
    <w:p w:rsidR="00F32E73" w:rsidRPr="006051CB" w:rsidRDefault="006478C6"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É difícil </w:t>
      </w:r>
      <w:r w:rsidR="00D76342" w:rsidRPr="006051CB">
        <w:rPr>
          <w:rFonts w:asciiTheme="majorHAnsi" w:hAnsiTheme="majorHAnsi" w:cs="Times New Roman"/>
          <w:color w:val="auto"/>
          <w:sz w:val="22"/>
          <w:szCs w:val="22"/>
          <w:lang w:val="pt-BR"/>
        </w:rPr>
        <w:t xml:space="preserve">vislumbrar os próximos 15 anos </w:t>
      </w:r>
      <w:r w:rsidRPr="006051CB">
        <w:rPr>
          <w:rFonts w:asciiTheme="majorHAnsi" w:hAnsiTheme="majorHAnsi" w:cs="Times New Roman"/>
          <w:color w:val="auto"/>
          <w:sz w:val="22"/>
          <w:szCs w:val="22"/>
          <w:lang w:val="pt-BR"/>
        </w:rPr>
        <w:t xml:space="preserve">com grande otimismo com base na Agenda Adis. Na realidade, tememos consequências adversas </w:t>
      </w:r>
      <w:r w:rsidR="00D76342" w:rsidRPr="006051CB">
        <w:rPr>
          <w:rFonts w:asciiTheme="majorHAnsi" w:hAnsiTheme="majorHAnsi" w:cs="Times New Roman"/>
          <w:color w:val="auto"/>
          <w:sz w:val="22"/>
          <w:szCs w:val="22"/>
          <w:lang w:val="pt-BR"/>
        </w:rPr>
        <w:t xml:space="preserve">para </w:t>
      </w:r>
      <w:r w:rsidRPr="006051CB">
        <w:rPr>
          <w:rFonts w:asciiTheme="majorHAnsi" w:hAnsiTheme="majorHAnsi" w:cs="Times New Roman"/>
          <w:color w:val="auto"/>
          <w:sz w:val="22"/>
          <w:szCs w:val="22"/>
          <w:lang w:val="pt-BR"/>
        </w:rPr>
        <w:t xml:space="preserve">a agenda de desenvolvimento sustentável. O texto de </w:t>
      </w:r>
      <w:r w:rsidR="00ED0A42" w:rsidRPr="006051CB">
        <w:rPr>
          <w:rFonts w:asciiTheme="majorHAnsi" w:hAnsiTheme="majorHAnsi" w:cs="Times New Roman"/>
          <w:color w:val="auto"/>
          <w:sz w:val="22"/>
          <w:szCs w:val="22"/>
          <w:lang w:val="pt-BR"/>
        </w:rPr>
        <w:t>FaD</w:t>
      </w:r>
      <w:r w:rsidRPr="006051CB">
        <w:rPr>
          <w:rFonts w:asciiTheme="majorHAnsi" w:hAnsiTheme="majorHAnsi" w:cs="Times New Roman"/>
          <w:color w:val="auto"/>
          <w:sz w:val="22"/>
          <w:szCs w:val="22"/>
          <w:lang w:val="pt-BR"/>
        </w:rPr>
        <w:t>,</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 xml:space="preserve">além disso, </w:t>
      </w:r>
      <w:r w:rsidR="009175FB">
        <w:rPr>
          <w:rFonts w:asciiTheme="majorHAnsi" w:hAnsiTheme="majorHAnsi" w:cs="Times New Roman"/>
          <w:color w:val="auto"/>
          <w:sz w:val="22"/>
          <w:szCs w:val="22"/>
          <w:lang w:val="pt-BR"/>
        </w:rPr>
        <w:t xml:space="preserve">dissipou </w:t>
      </w:r>
      <w:r w:rsidRPr="006051CB">
        <w:rPr>
          <w:rFonts w:asciiTheme="majorHAnsi" w:hAnsiTheme="majorHAnsi" w:cs="Times New Roman"/>
          <w:color w:val="auto"/>
          <w:sz w:val="22"/>
          <w:szCs w:val="22"/>
          <w:lang w:val="pt-BR"/>
        </w:rPr>
        <w:t>toda ambição no decurso das negociações</w:t>
      </w:r>
      <w:r w:rsidR="009175FB">
        <w:rPr>
          <w:rFonts w:asciiTheme="majorHAnsi" w:hAnsiTheme="majorHAnsi" w:cs="Times New Roman"/>
          <w:color w:val="auto"/>
          <w:sz w:val="22"/>
          <w:szCs w:val="22"/>
          <w:lang w:val="pt-BR"/>
        </w:rPr>
        <w:t xml:space="preserve">, fazendo </w:t>
      </w:r>
      <w:r w:rsidRPr="006051CB">
        <w:rPr>
          <w:rFonts w:asciiTheme="majorHAnsi" w:hAnsiTheme="majorHAnsi" w:cs="Times New Roman"/>
          <w:color w:val="auto"/>
          <w:sz w:val="22"/>
          <w:szCs w:val="22"/>
          <w:lang w:val="pt-BR"/>
        </w:rPr>
        <w:t>a solidariedade internacional parece</w:t>
      </w:r>
      <w:r w:rsidR="009175FB">
        <w:rPr>
          <w:rFonts w:asciiTheme="majorHAnsi" w:hAnsiTheme="majorHAnsi" w:cs="Times New Roman"/>
          <w:color w:val="auto"/>
          <w:sz w:val="22"/>
          <w:szCs w:val="22"/>
          <w:lang w:val="pt-BR"/>
        </w:rPr>
        <w:t>r</w:t>
      </w:r>
      <w:r w:rsidRPr="006051CB">
        <w:rPr>
          <w:rFonts w:asciiTheme="majorHAnsi" w:hAnsiTheme="majorHAnsi" w:cs="Times New Roman"/>
          <w:color w:val="auto"/>
          <w:sz w:val="22"/>
          <w:szCs w:val="22"/>
          <w:lang w:val="pt-BR"/>
        </w:rPr>
        <w:t xml:space="preserve"> ter se tornado um conceito distante. </w:t>
      </w:r>
      <w:r w:rsidR="00AF0168" w:rsidRPr="006051CB">
        <w:rPr>
          <w:rFonts w:asciiTheme="majorHAnsi" w:hAnsiTheme="majorHAnsi" w:cs="Times New Roman"/>
          <w:color w:val="auto"/>
          <w:sz w:val="22"/>
          <w:szCs w:val="22"/>
          <w:lang w:val="pt-BR"/>
        </w:rPr>
        <w:t xml:space="preserve">Os </w:t>
      </w:r>
      <w:r w:rsidRPr="006051CB">
        <w:rPr>
          <w:rFonts w:asciiTheme="majorHAnsi" w:hAnsiTheme="majorHAnsi" w:cs="Times New Roman"/>
          <w:color w:val="auto"/>
          <w:sz w:val="22"/>
          <w:szCs w:val="22"/>
          <w:lang w:val="pt-BR"/>
        </w:rPr>
        <w:t xml:space="preserve">países que historicamente, e por uma boa razão, assumiram grande parte da responsabilidade de liderar a viabilização dos </w:t>
      </w:r>
      <w:r w:rsidR="00AF0168" w:rsidRPr="006051CB">
        <w:rPr>
          <w:rFonts w:asciiTheme="majorHAnsi" w:hAnsiTheme="majorHAnsi" w:cs="Times New Roman"/>
          <w:color w:val="auto"/>
          <w:sz w:val="22"/>
          <w:szCs w:val="22"/>
          <w:lang w:val="pt-BR"/>
        </w:rPr>
        <w:t>MdI</w:t>
      </w:r>
      <w:r w:rsidR="00F32E73" w:rsidRPr="006051CB">
        <w:rPr>
          <w:rFonts w:asciiTheme="majorHAnsi" w:hAnsiTheme="majorHAnsi" w:cs="Times New Roman"/>
          <w:color w:val="auto"/>
          <w:sz w:val="22"/>
          <w:szCs w:val="22"/>
          <w:lang w:val="pt-BR"/>
        </w:rPr>
        <w:t>,</w:t>
      </w:r>
      <w:r w:rsidR="009175FB">
        <w:rPr>
          <w:rFonts w:asciiTheme="majorHAnsi" w:hAnsiTheme="majorHAnsi" w:cs="Times New Roman"/>
          <w:color w:val="auto"/>
          <w:sz w:val="22"/>
          <w:szCs w:val="22"/>
          <w:lang w:val="pt-BR"/>
        </w:rPr>
        <w:t xml:space="preserve"> fizeram grandes esforços para dissipar essa responsabilidade. </w:t>
      </w:r>
      <w:r w:rsidRPr="006051CB">
        <w:rPr>
          <w:rFonts w:asciiTheme="majorHAnsi" w:hAnsiTheme="majorHAnsi" w:cs="Times New Roman"/>
          <w:color w:val="auto"/>
          <w:sz w:val="22"/>
          <w:szCs w:val="22"/>
          <w:lang w:val="pt-BR"/>
        </w:rPr>
        <w:t xml:space="preserve">Ao mesmo tempo, o texto negligencia reformas </w:t>
      </w:r>
      <w:r w:rsidR="009A430D" w:rsidRPr="006051CB">
        <w:rPr>
          <w:rFonts w:asciiTheme="majorHAnsi" w:hAnsiTheme="majorHAnsi" w:cs="Times New Roman"/>
          <w:color w:val="auto"/>
          <w:sz w:val="22"/>
          <w:szCs w:val="22"/>
          <w:lang w:val="pt-BR"/>
        </w:rPr>
        <w:t>nor</w:t>
      </w:r>
      <w:r w:rsidR="001A2BD9" w:rsidRPr="006051CB">
        <w:rPr>
          <w:rFonts w:asciiTheme="majorHAnsi" w:hAnsiTheme="majorHAnsi" w:cs="Times New Roman"/>
          <w:color w:val="auto"/>
          <w:sz w:val="22"/>
          <w:szCs w:val="22"/>
          <w:lang w:val="pt-BR"/>
        </w:rPr>
        <w:t>m</w:t>
      </w:r>
      <w:r w:rsidR="009A430D" w:rsidRPr="006051CB">
        <w:rPr>
          <w:rFonts w:asciiTheme="majorHAnsi" w:hAnsiTheme="majorHAnsi" w:cs="Times New Roman"/>
          <w:color w:val="auto"/>
          <w:sz w:val="22"/>
          <w:szCs w:val="22"/>
          <w:lang w:val="pt-BR"/>
        </w:rPr>
        <w:t xml:space="preserve">ativas e sistêmicas que poderiam permitir aos países em desenvolvimento mobilizar </w:t>
      </w:r>
      <w:r w:rsidR="001A2BD9" w:rsidRPr="006051CB">
        <w:rPr>
          <w:rFonts w:asciiTheme="majorHAnsi" w:hAnsiTheme="majorHAnsi" w:cs="Times New Roman"/>
          <w:color w:val="auto"/>
          <w:sz w:val="22"/>
          <w:szCs w:val="22"/>
          <w:lang w:val="pt-BR"/>
        </w:rPr>
        <w:t xml:space="preserve">seus </w:t>
      </w:r>
      <w:r w:rsidR="009A430D" w:rsidRPr="006051CB">
        <w:rPr>
          <w:rFonts w:asciiTheme="majorHAnsi" w:hAnsiTheme="majorHAnsi" w:cs="Times New Roman"/>
          <w:color w:val="auto"/>
          <w:sz w:val="22"/>
          <w:szCs w:val="22"/>
          <w:lang w:val="pt-BR"/>
        </w:rPr>
        <w:t xml:space="preserve">recursos </w:t>
      </w:r>
      <w:r w:rsidR="001A2BD9" w:rsidRPr="006051CB">
        <w:rPr>
          <w:rFonts w:asciiTheme="majorHAnsi" w:hAnsiTheme="majorHAnsi" w:cs="Times New Roman"/>
          <w:color w:val="auto"/>
          <w:sz w:val="22"/>
          <w:szCs w:val="22"/>
          <w:lang w:val="pt-BR"/>
        </w:rPr>
        <w:t xml:space="preserve">próprios </w:t>
      </w:r>
      <w:r w:rsidR="009A430D" w:rsidRPr="006051CB">
        <w:rPr>
          <w:rFonts w:asciiTheme="majorHAnsi" w:hAnsiTheme="majorHAnsi" w:cs="Times New Roman"/>
          <w:color w:val="auto"/>
          <w:sz w:val="22"/>
          <w:szCs w:val="22"/>
          <w:lang w:val="pt-BR"/>
        </w:rPr>
        <w:t xml:space="preserve">disponíveis. </w:t>
      </w:r>
      <w:r w:rsidR="001A2BD9" w:rsidRPr="006051CB">
        <w:rPr>
          <w:rFonts w:asciiTheme="majorHAnsi" w:hAnsiTheme="majorHAnsi" w:cs="Times New Roman"/>
          <w:color w:val="auto"/>
          <w:sz w:val="22"/>
          <w:szCs w:val="22"/>
          <w:lang w:val="pt-BR"/>
        </w:rPr>
        <w:t xml:space="preserve">Tal </w:t>
      </w:r>
      <w:r w:rsidR="009A430D" w:rsidRPr="006051CB">
        <w:rPr>
          <w:rFonts w:asciiTheme="majorHAnsi" w:hAnsiTheme="majorHAnsi" w:cs="Times New Roman"/>
          <w:color w:val="auto"/>
          <w:sz w:val="22"/>
          <w:szCs w:val="22"/>
          <w:lang w:val="pt-BR"/>
        </w:rPr>
        <w:t xml:space="preserve">combinação torna impossível </w:t>
      </w:r>
      <w:r w:rsidR="00DB4050" w:rsidRPr="006051CB">
        <w:rPr>
          <w:rFonts w:asciiTheme="majorHAnsi" w:hAnsiTheme="majorHAnsi" w:cs="Times New Roman"/>
          <w:color w:val="auto"/>
          <w:sz w:val="22"/>
          <w:szCs w:val="22"/>
          <w:lang w:val="pt-BR"/>
        </w:rPr>
        <w:t xml:space="preserve">para estes </w:t>
      </w:r>
      <w:r w:rsidR="009A430D" w:rsidRPr="006051CB">
        <w:rPr>
          <w:rFonts w:asciiTheme="majorHAnsi" w:hAnsiTheme="majorHAnsi" w:cs="Times New Roman"/>
          <w:color w:val="auto"/>
          <w:sz w:val="22"/>
          <w:szCs w:val="22"/>
          <w:lang w:val="pt-BR"/>
        </w:rPr>
        <w:t xml:space="preserve">países gerar os recursos requisitados para viabilizar </w:t>
      </w:r>
      <w:r w:rsidR="003E09A1" w:rsidRPr="006051CB">
        <w:rPr>
          <w:rFonts w:asciiTheme="majorHAnsi" w:hAnsiTheme="majorHAnsi" w:cs="Times New Roman"/>
          <w:color w:val="auto"/>
          <w:sz w:val="22"/>
          <w:szCs w:val="22"/>
          <w:lang w:val="pt-BR"/>
        </w:rPr>
        <w:t>su</w:t>
      </w:r>
      <w:r w:rsidR="00460405" w:rsidRPr="006051CB">
        <w:rPr>
          <w:rFonts w:asciiTheme="majorHAnsi" w:hAnsiTheme="majorHAnsi" w:cs="Times New Roman"/>
          <w:color w:val="auto"/>
          <w:sz w:val="22"/>
          <w:szCs w:val="22"/>
          <w:lang w:val="pt-BR"/>
        </w:rPr>
        <w:t xml:space="preserve">a agenda sustentável. </w:t>
      </w:r>
    </w:p>
    <w:p w:rsidR="00F32E73" w:rsidRPr="006051CB" w:rsidRDefault="009A430D" w:rsidP="00BD3FAA">
      <w:pPr>
        <w:pStyle w:val="Default"/>
        <w:spacing w:before="120"/>
        <w:rPr>
          <w:rFonts w:asciiTheme="majorHAnsi" w:hAnsiTheme="majorHAnsi"/>
          <w:color w:val="auto"/>
          <w:sz w:val="22"/>
          <w:szCs w:val="22"/>
          <w:lang w:val="pt-BR"/>
        </w:rPr>
      </w:pPr>
      <w:r w:rsidRPr="006051CB">
        <w:rPr>
          <w:rFonts w:asciiTheme="majorHAnsi" w:hAnsiTheme="majorHAnsi" w:cs="Times New Roman"/>
          <w:color w:val="auto"/>
          <w:sz w:val="22"/>
          <w:szCs w:val="22"/>
          <w:lang w:val="pt-BR"/>
        </w:rPr>
        <w:t xml:space="preserve">Expressamos nosso desapontamento com o fato de que a Agenda Adis é quase inteiramente desprovida de resultados viáveis. Embora </w:t>
      </w:r>
      <w:r w:rsidR="0028153C" w:rsidRPr="006051CB">
        <w:rPr>
          <w:rFonts w:asciiTheme="majorHAnsi" w:hAnsiTheme="majorHAnsi" w:cs="Times New Roman"/>
          <w:color w:val="auto"/>
          <w:sz w:val="22"/>
          <w:szCs w:val="22"/>
          <w:lang w:val="pt-BR"/>
        </w:rPr>
        <w:t xml:space="preserve">esta </w:t>
      </w:r>
      <w:r w:rsidRPr="006051CB">
        <w:rPr>
          <w:rFonts w:asciiTheme="majorHAnsi" w:hAnsiTheme="majorHAnsi" w:cs="Times New Roman"/>
          <w:color w:val="auto"/>
          <w:sz w:val="22"/>
          <w:szCs w:val="22"/>
          <w:lang w:val="pt-BR"/>
        </w:rPr>
        <w:t xml:space="preserve">não seja um </w:t>
      </w:r>
      <w:r w:rsidR="0028153C" w:rsidRPr="006051CB">
        <w:rPr>
          <w:rFonts w:asciiTheme="majorHAnsi" w:hAnsiTheme="majorHAnsi" w:cs="Times New Roman"/>
          <w:color w:val="auto"/>
          <w:sz w:val="22"/>
          <w:szCs w:val="22"/>
          <w:lang w:val="pt-BR"/>
        </w:rPr>
        <w:t>evento de apelo</w:t>
      </w:r>
      <w:r w:rsidR="0001161C"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 xml:space="preserve">é deplorável que uma conferência sobre financiamento tenha até aqui falhado em redimensionar os recursos existentes e em comprometer novos recursos financeiros. </w:t>
      </w:r>
      <w:r w:rsidR="0028153C" w:rsidRPr="006051CB">
        <w:rPr>
          <w:rFonts w:asciiTheme="majorHAnsi" w:hAnsiTheme="majorHAnsi" w:cs="Times New Roman"/>
          <w:color w:val="auto"/>
          <w:sz w:val="22"/>
          <w:szCs w:val="22"/>
          <w:lang w:val="pt-BR"/>
        </w:rPr>
        <w:t>L</w:t>
      </w:r>
      <w:r w:rsidRPr="006051CB">
        <w:rPr>
          <w:rFonts w:asciiTheme="majorHAnsi" w:hAnsiTheme="majorHAnsi" w:cs="Times New Roman"/>
          <w:color w:val="auto"/>
          <w:sz w:val="22"/>
          <w:szCs w:val="22"/>
          <w:lang w:val="pt-BR"/>
        </w:rPr>
        <w:t>evanta</w:t>
      </w:r>
      <w:r w:rsidR="0028153C" w:rsidRPr="006051CB">
        <w:rPr>
          <w:rFonts w:asciiTheme="majorHAnsi" w:hAnsiTheme="majorHAnsi" w:cs="Times New Roman"/>
          <w:color w:val="auto"/>
          <w:sz w:val="22"/>
          <w:szCs w:val="22"/>
          <w:lang w:val="pt-BR"/>
        </w:rPr>
        <w:t>-se</w:t>
      </w:r>
      <w:r w:rsidRPr="006051CB">
        <w:rPr>
          <w:rFonts w:asciiTheme="majorHAnsi" w:hAnsiTheme="majorHAnsi" w:cs="Times New Roman"/>
          <w:color w:val="auto"/>
          <w:sz w:val="22"/>
          <w:szCs w:val="22"/>
          <w:lang w:val="pt-BR"/>
        </w:rPr>
        <w:t xml:space="preserve"> a dúvida quanto ao compromisso dos governos de realizar a agenda de desenvolvimento expansiv</w:t>
      </w:r>
      <w:r w:rsidR="0028153C" w:rsidRPr="006051CB">
        <w:rPr>
          <w:rFonts w:asciiTheme="majorHAnsi" w:hAnsiTheme="majorHAnsi" w:cs="Times New Roman"/>
          <w:color w:val="auto"/>
          <w:sz w:val="22"/>
          <w:szCs w:val="22"/>
          <w:lang w:val="pt-BR"/>
        </w:rPr>
        <w:t>a</w:t>
      </w:r>
      <w:r w:rsidRPr="006051CB">
        <w:rPr>
          <w:rFonts w:asciiTheme="majorHAnsi" w:hAnsiTheme="majorHAnsi" w:cs="Times New Roman"/>
          <w:color w:val="auto"/>
          <w:sz w:val="22"/>
          <w:szCs w:val="22"/>
          <w:lang w:val="pt-BR"/>
        </w:rPr>
        <w:t xml:space="preserve"> e multidimensional como </w:t>
      </w:r>
      <w:r w:rsidR="0028153C" w:rsidRPr="006051CB">
        <w:rPr>
          <w:rFonts w:asciiTheme="majorHAnsi" w:hAnsiTheme="majorHAnsi" w:cs="Times New Roman"/>
          <w:color w:val="auto"/>
          <w:sz w:val="22"/>
          <w:szCs w:val="22"/>
          <w:lang w:val="pt-BR"/>
        </w:rPr>
        <w:t xml:space="preserve">são </w:t>
      </w:r>
      <w:r w:rsidRPr="006051CB">
        <w:rPr>
          <w:rFonts w:asciiTheme="majorHAnsi" w:hAnsiTheme="majorHAnsi" w:cs="Times New Roman"/>
          <w:color w:val="auto"/>
          <w:sz w:val="22"/>
          <w:szCs w:val="22"/>
          <w:lang w:val="pt-BR"/>
        </w:rPr>
        <w:t>os Objetivos de Desenvolvimento Sustentável (ODSs)</w:t>
      </w:r>
      <w:r w:rsidR="00F32E73" w:rsidRPr="006051CB">
        <w:rPr>
          <w:rFonts w:asciiTheme="majorHAnsi" w:hAnsiTheme="majorHAnsi"/>
          <w:color w:val="auto"/>
          <w:sz w:val="22"/>
          <w:szCs w:val="22"/>
          <w:lang w:val="pt-BR"/>
        </w:rPr>
        <w:t xml:space="preserve">. </w:t>
      </w:r>
      <w:r w:rsidR="00826280" w:rsidRPr="006051CB">
        <w:rPr>
          <w:rFonts w:asciiTheme="majorHAnsi" w:hAnsiTheme="majorHAnsi"/>
          <w:color w:val="auto"/>
          <w:sz w:val="22"/>
          <w:szCs w:val="22"/>
          <w:lang w:val="pt-BR"/>
        </w:rPr>
        <w:t xml:space="preserve">Realçamos </w:t>
      </w:r>
      <w:r w:rsidRPr="006051CB">
        <w:rPr>
          <w:rFonts w:asciiTheme="majorHAnsi" w:hAnsiTheme="majorHAnsi"/>
          <w:color w:val="auto"/>
          <w:sz w:val="22"/>
          <w:szCs w:val="22"/>
          <w:lang w:val="pt-BR"/>
        </w:rPr>
        <w:t xml:space="preserve">em particular a </w:t>
      </w:r>
      <w:r w:rsidR="0028153C" w:rsidRPr="006051CB">
        <w:rPr>
          <w:rFonts w:asciiTheme="majorHAnsi" w:hAnsiTheme="majorHAnsi"/>
          <w:color w:val="auto"/>
          <w:sz w:val="22"/>
          <w:szCs w:val="22"/>
          <w:lang w:val="pt-BR"/>
        </w:rPr>
        <w:t xml:space="preserve">atual </w:t>
      </w:r>
      <w:r w:rsidRPr="006051CB">
        <w:rPr>
          <w:rFonts w:asciiTheme="majorHAnsi" w:hAnsiTheme="majorHAnsi"/>
          <w:color w:val="auto"/>
          <w:sz w:val="22"/>
          <w:szCs w:val="22"/>
          <w:lang w:val="pt-BR"/>
        </w:rPr>
        <w:t xml:space="preserve">oposição a um conselho </w:t>
      </w:r>
      <w:r w:rsidR="0028153C" w:rsidRPr="006051CB">
        <w:rPr>
          <w:rFonts w:asciiTheme="majorHAnsi" w:hAnsiTheme="majorHAnsi"/>
          <w:color w:val="auto"/>
          <w:sz w:val="22"/>
          <w:szCs w:val="22"/>
          <w:lang w:val="pt-BR"/>
        </w:rPr>
        <w:t xml:space="preserve">tributário que funcione </w:t>
      </w:r>
      <w:r w:rsidRPr="006051CB">
        <w:rPr>
          <w:rFonts w:asciiTheme="majorHAnsi" w:hAnsiTheme="majorHAnsi"/>
          <w:color w:val="auto"/>
          <w:sz w:val="22"/>
          <w:szCs w:val="22"/>
          <w:lang w:val="pt-BR"/>
        </w:rPr>
        <w:t xml:space="preserve">sob os auspícios da ONU, que </w:t>
      </w:r>
      <w:r w:rsidR="00826280" w:rsidRPr="006051CB">
        <w:rPr>
          <w:rFonts w:asciiTheme="majorHAnsi" w:hAnsiTheme="majorHAnsi"/>
          <w:color w:val="auto"/>
          <w:sz w:val="22"/>
          <w:szCs w:val="22"/>
          <w:lang w:val="pt-BR"/>
        </w:rPr>
        <w:t>proporcionaria</w:t>
      </w:r>
      <w:r w:rsidRPr="006051CB">
        <w:rPr>
          <w:rFonts w:asciiTheme="majorHAnsi" w:hAnsiTheme="majorHAnsi"/>
          <w:color w:val="auto"/>
          <w:sz w:val="22"/>
          <w:szCs w:val="22"/>
          <w:lang w:val="pt-BR"/>
        </w:rPr>
        <w:t xml:space="preserve"> </w:t>
      </w:r>
      <w:r w:rsidR="00D73125" w:rsidRPr="006051CB">
        <w:rPr>
          <w:rFonts w:asciiTheme="majorHAnsi" w:hAnsiTheme="majorHAnsi"/>
          <w:color w:val="auto"/>
          <w:sz w:val="22"/>
          <w:szCs w:val="22"/>
          <w:lang w:val="pt-BR"/>
        </w:rPr>
        <w:t>financiamento sustentável e significativo ao desenvolvimento por meio, por exemplo, do com</w:t>
      </w:r>
      <w:r w:rsidR="00826280" w:rsidRPr="006051CB">
        <w:rPr>
          <w:rFonts w:asciiTheme="majorHAnsi" w:hAnsiTheme="majorHAnsi"/>
          <w:color w:val="auto"/>
          <w:sz w:val="22"/>
          <w:szCs w:val="22"/>
          <w:lang w:val="pt-BR"/>
        </w:rPr>
        <w:t>b</w:t>
      </w:r>
      <w:r w:rsidR="00D73125" w:rsidRPr="006051CB">
        <w:rPr>
          <w:rFonts w:asciiTheme="majorHAnsi" w:hAnsiTheme="majorHAnsi"/>
          <w:color w:val="auto"/>
          <w:sz w:val="22"/>
          <w:szCs w:val="22"/>
          <w:lang w:val="pt-BR"/>
        </w:rPr>
        <w:t xml:space="preserve">ate à evasão tributária corporativa nos países em desenvolvimento. </w:t>
      </w:r>
    </w:p>
    <w:p w:rsidR="00D73125" w:rsidRPr="006051CB" w:rsidRDefault="00D73125"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Assinalamos com profunda preocupação a falta de ambição </w:t>
      </w:r>
      <w:r w:rsidR="00826280" w:rsidRPr="006051CB">
        <w:rPr>
          <w:rFonts w:asciiTheme="majorHAnsi" w:hAnsiTheme="majorHAnsi"/>
          <w:color w:val="auto"/>
          <w:sz w:val="22"/>
          <w:szCs w:val="22"/>
          <w:lang w:val="pt-BR"/>
        </w:rPr>
        <w:t xml:space="preserve">ao se assumir </w:t>
      </w:r>
      <w:r w:rsidRPr="006051CB">
        <w:rPr>
          <w:rFonts w:asciiTheme="majorHAnsi" w:hAnsiTheme="majorHAnsi"/>
          <w:color w:val="auto"/>
          <w:sz w:val="22"/>
          <w:szCs w:val="22"/>
          <w:lang w:val="pt-BR"/>
        </w:rPr>
        <w:t xml:space="preserve">responsabilidades e compromissos </w:t>
      </w:r>
      <w:r w:rsidR="00826280" w:rsidRPr="006051CB">
        <w:rPr>
          <w:rFonts w:asciiTheme="majorHAnsi" w:hAnsiTheme="majorHAnsi"/>
          <w:color w:val="auto"/>
          <w:sz w:val="22"/>
          <w:szCs w:val="22"/>
          <w:lang w:val="pt-BR"/>
        </w:rPr>
        <w:t xml:space="preserve">de adotar </w:t>
      </w:r>
      <w:r w:rsidRPr="006051CB">
        <w:rPr>
          <w:rFonts w:asciiTheme="majorHAnsi" w:hAnsiTheme="majorHAnsi"/>
          <w:color w:val="auto"/>
          <w:sz w:val="22"/>
          <w:szCs w:val="22"/>
          <w:lang w:val="pt-BR"/>
        </w:rPr>
        <w:t>caminhos para uma industrialização sustentável</w:t>
      </w:r>
      <w:r w:rsidR="00826280"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basead</w:t>
      </w:r>
      <w:r w:rsidR="00826280" w:rsidRPr="006051CB">
        <w:rPr>
          <w:rFonts w:asciiTheme="majorHAnsi" w:hAnsiTheme="majorHAnsi"/>
          <w:color w:val="auto"/>
          <w:sz w:val="22"/>
          <w:szCs w:val="22"/>
          <w:lang w:val="pt-BR"/>
        </w:rPr>
        <w:t>a</w:t>
      </w:r>
      <w:r w:rsidRPr="006051CB">
        <w:rPr>
          <w:rFonts w:asciiTheme="majorHAnsi" w:hAnsiTheme="majorHAnsi"/>
          <w:color w:val="auto"/>
          <w:sz w:val="22"/>
          <w:szCs w:val="22"/>
          <w:lang w:val="pt-BR"/>
        </w:rPr>
        <w:t xml:space="preserve"> em trabalho digno e oportu</w:t>
      </w:r>
      <w:r w:rsidR="000B5B6D" w:rsidRPr="006051CB">
        <w:rPr>
          <w:rFonts w:asciiTheme="majorHAnsi" w:hAnsiTheme="majorHAnsi"/>
          <w:color w:val="auto"/>
          <w:sz w:val="22"/>
          <w:szCs w:val="22"/>
          <w:lang w:val="pt-BR"/>
        </w:rPr>
        <w:t xml:space="preserve">nidades de emprego. Lamentamos muito </w:t>
      </w:r>
      <w:r w:rsidRPr="006051CB">
        <w:rPr>
          <w:rFonts w:asciiTheme="majorHAnsi" w:hAnsiTheme="majorHAnsi"/>
          <w:color w:val="auto"/>
          <w:sz w:val="22"/>
          <w:szCs w:val="22"/>
          <w:lang w:val="pt-BR"/>
        </w:rPr>
        <w:t xml:space="preserve">que o papel do diálogo social </w:t>
      </w:r>
      <w:r w:rsidR="000B5B6D" w:rsidRPr="006051CB">
        <w:rPr>
          <w:rFonts w:asciiTheme="majorHAnsi" w:hAnsiTheme="majorHAnsi"/>
          <w:color w:val="auto"/>
          <w:sz w:val="22"/>
          <w:szCs w:val="22"/>
          <w:lang w:val="pt-BR"/>
        </w:rPr>
        <w:t xml:space="preserve">seja </w:t>
      </w:r>
      <w:r w:rsidRPr="006051CB">
        <w:rPr>
          <w:rFonts w:asciiTheme="majorHAnsi" w:hAnsiTheme="majorHAnsi"/>
          <w:color w:val="auto"/>
          <w:sz w:val="22"/>
          <w:szCs w:val="22"/>
          <w:lang w:val="pt-BR"/>
        </w:rPr>
        <w:t xml:space="preserve">negligenciado quando, efetivamente, trata-se de um elemento chave para lidar com as desigualdades e contribuir </w:t>
      </w:r>
      <w:r w:rsidR="000B5B6D" w:rsidRPr="006051CB">
        <w:rPr>
          <w:rFonts w:asciiTheme="majorHAnsi" w:hAnsiTheme="majorHAnsi"/>
          <w:color w:val="auto"/>
          <w:sz w:val="22"/>
          <w:szCs w:val="22"/>
          <w:lang w:val="pt-BR"/>
        </w:rPr>
        <w:t xml:space="preserve">nos </w:t>
      </w:r>
      <w:r w:rsidRPr="006051CB">
        <w:rPr>
          <w:rFonts w:asciiTheme="majorHAnsi" w:hAnsiTheme="majorHAnsi"/>
          <w:color w:val="auto"/>
          <w:sz w:val="22"/>
          <w:szCs w:val="22"/>
          <w:lang w:val="pt-BR"/>
        </w:rPr>
        <w:t xml:space="preserve">processos de desenvolvimento globais. São necessárias medidas especiais para lidar com as castas e sistemas análogos </w:t>
      </w:r>
      <w:r w:rsidR="000B5B6D" w:rsidRPr="006051CB">
        <w:rPr>
          <w:rFonts w:asciiTheme="majorHAnsi" w:hAnsiTheme="majorHAnsi"/>
          <w:color w:val="auto"/>
          <w:sz w:val="22"/>
          <w:szCs w:val="22"/>
          <w:lang w:val="pt-BR"/>
        </w:rPr>
        <w:t xml:space="preserve">aos </w:t>
      </w:r>
      <w:r w:rsidRPr="006051CB">
        <w:rPr>
          <w:rFonts w:asciiTheme="majorHAnsi" w:hAnsiTheme="majorHAnsi"/>
          <w:color w:val="auto"/>
          <w:sz w:val="22"/>
          <w:szCs w:val="22"/>
          <w:lang w:val="pt-BR"/>
        </w:rPr>
        <w:t>hereditário</w:t>
      </w:r>
      <w:r w:rsidR="000B5B6D" w:rsidRPr="006051CB">
        <w:rPr>
          <w:rFonts w:asciiTheme="majorHAnsi" w:hAnsiTheme="majorHAnsi"/>
          <w:color w:val="auto"/>
          <w:sz w:val="22"/>
          <w:szCs w:val="22"/>
          <w:lang w:val="pt-BR"/>
        </w:rPr>
        <w:t>s</w:t>
      </w:r>
      <w:r w:rsidR="0067149C"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que perpetuam a exclusão e as desigualdade</w:t>
      </w:r>
      <w:r w:rsidR="00C93B6B" w:rsidRPr="006051CB">
        <w:rPr>
          <w:rFonts w:asciiTheme="majorHAnsi" w:hAnsiTheme="majorHAnsi"/>
          <w:color w:val="auto"/>
          <w:sz w:val="22"/>
          <w:szCs w:val="22"/>
          <w:lang w:val="pt-BR"/>
        </w:rPr>
        <w:t>s</w:t>
      </w:r>
      <w:r w:rsidRPr="006051CB">
        <w:rPr>
          <w:rFonts w:asciiTheme="majorHAnsi" w:hAnsiTheme="majorHAnsi"/>
          <w:color w:val="auto"/>
          <w:sz w:val="22"/>
          <w:szCs w:val="22"/>
          <w:lang w:val="pt-BR"/>
        </w:rPr>
        <w:t xml:space="preserve"> no acesso a recursos econômicos e aos benefícios do crescimento. </w:t>
      </w:r>
    </w:p>
    <w:p w:rsidR="00F32E73" w:rsidRPr="006051CB" w:rsidRDefault="000754FE"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Estão completamente ausentes os c</w:t>
      </w:r>
      <w:r w:rsidR="00D73125" w:rsidRPr="006051CB">
        <w:rPr>
          <w:rFonts w:asciiTheme="majorHAnsi" w:hAnsiTheme="majorHAnsi"/>
          <w:color w:val="auto"/>
          <w:sz w:val="22"/>
          <w:szCs w:val="22"/>
          <w:lang w:val="pt-BR"/>
        </w:rPr>
        <w:t>ompromissos concretos de integrar sistemas de proteção social</w:t>
      </w:r>
      <w:r w:rsidRPr="006051CB">
        <w:rPr>
          <w:rFonts w:asciiTheme="majorHAnsi" w:hAnsiTheme="majorHAnsi"/>
          <w:color w:val="auto"/>
          <w:sz w:val="22"/>
          <w:szCs w:val="22"/>
          <w:lang w:val="pt-BR"/>
        </w:rPr>
        <w:t xml:space="preserve"> –</w:t>
      </w:r>
      <w:r w:rsidR="00D73125" w:rsidRPr="006051CB">
        <w:rPr>
          <w:rFonts w:asciiTheme="majorHAnsi" w:hAnsiTheme="majorHAnsi"/>
          <w:color w:val="auto"/>
          <w:sz w:val="22"/>
          <w:szCs w:val="22"/>
          <w:lang w:val="pt-BR"/>
        </w:rPr>
        <w:t xml:space="preserve"> inclusive os pisos</w:t>
      </w:r>
      <w:r w:rsidRPr="006051CB">
        <w:rPr>
          <w:rFonts w:asciiTheme="majorHAnsi" w:hAnsiTheme="majorHAnsi"/>
          <w:color w:val="auto"/>
          <w:sz w:val="22"/>
          <w:szCs w:val="22"/>
          <w:lang w:val="pt-BR"/>
        </w:rPr>
        <w:t xml:space="preserve"> salariais,</w:t>
      </w:r>
      <w:r w:rsidR="00D73125" w:rsidRPr="006051CB">
        <w:rPr>
          <w:rFonts w:asciiTheme="majorHAnsi" w:hAnsiTheme="majorHAnsi"/>
          <w:color w:val="auto"/>
          <w:sz w:val="22"/>
          <w:szCs w:val="22"/>
          <w:lang w:val="pt-BR"/>
        </w:rPr>
        <w:t xml:space="preserve"> que poderiam instaurar o acesso universal a serviços públicos, proporcionando redistribuição de renda</w:t>
      </w:r>
      <w:r w:rsidRPr="006051CB">
        <w:rPr>
          <w:rFonts w:asciiTheme="majorHAnsi" w:hAnsiTheme="majorHAnsi"/>
          <w:color w:val="auto"/>
          <w:sz w:val="22"/>
          <w:szCs w:val="22"/>
          <w:lang w:val="pt-BR"/>
        </w:rPr>
        <w:t xml:space="preserve"> –</w:t>
      </w:r>
      <w:r w:rsidR="00D73125" w:rsidRPr="006051CB">
        <w:rPr>
          <w:rFonts w:asciiTheme="majorHAnsi" w:hAnsiTheme="majorHAnsi"/>
          <w:color w:val="auto"/>
          <w:sz w:val="22"/>
          <w:szCs w:val="22"/>
          <w:lang w:val="pt-BR"/>
        </w:rPr>
        <w:t>, no que tange à mobilização de recursos internos. Reafirmamos en</w:t>
      </w:r>
      <w:r w:rsidR="00C34D5B" w:rsidRPr="006051CB">
        <w:rPr>
          <w:rFonts w:asciiTheme="majorHAnsi" w:hAnsiTheme="majorHAnsi"/>
          <w:color w:val="auto"/>
          <w:sz w:val="22"/>
          <w:szCs w:val="22"/>
          <w:lang w:val="pt-BR"/>
        </w:rPr>
        <w:t>ergicamente</w:t>
      </w:r>
      <w:r w:rsidR="00D73125" w:rsidRPr="006051CB">
        <w:rPr>
          <w:rFonts w:asciiTheme="majorHAnsi" w:hAnsiTheme="majorHAnsi"/>
          <w:color w:val="auto"/>
          <w:sz w:val="22"/>
          <w:szCs w:val="22"/>
          <w:lang w:val="pt-BR"/>
        </w:rPr>
        <w:t xml:space="preserve"> a necessidade de implementar programas de proteção social e </w:t>
      </w:r>
      <w:r w:rsidR="00272115" w:rsidRPr="006051CB">
        <w:rPr>
          <w:rFonts w:asciiTheme="majorHAnsi" w:hAnsiTheme="majorHAnsi"/>
          <w:color w:val="auto"/>
          <w:sz w:val="22"/>
          <w:szCs w:val="22"/>
          <w:lang w:val="pt-BR"/>
        </w:rPr>
        <w:t xml:space="preserve">de </w:t>
      </w:r>
      <w:r w:rsidR="00D73125" w:rsidRPr="006051CB">
        <w:rPr>
          <w:rFonts w:asciiTheme="majorHAnsi" w:hAnsiTheme="majorHAnsi"/>
          <w:color w:val="auto"/>
          <w:sz w:val="22"/>
          <w:szCs w:val="22"/>
          <w:lang w:val="pt-BR"/>
        </w:rPr>
        <w:t xml:space="preserve">trabalho digno em âmbito nacional, tal como está consagrado nas disposições da Convenção 102 e da Recomendação 202 da OIT. </w:t>
      </w:r>
    </w:p>
    <w:p w:rsidR="00F32E73" w:rsidRPr="006051CB" w:rsidRDefault="00133E39"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Os passos adicionais </w:t>
      </w:r>
      <w:r w:rsidR="000D67A4" w:rsidRPr="006051CB">
        <w:rPr>
          <w:rFonts w:asciiTheme="majorHAnsi" w:hAnsiTheme="majorHAnsi"/>
          <w:color w:val="auto"/>
          <w:sz w:val="22"/>
          <w:szCs w:val="22"/>
          <w:lang w:val="pt-BR"/>
        </w:rPr>
        <w:t>voltados à</w:t>
      </w:r>
      <w:r w:rsidRPr="006051CB">
        <w:rPr>
          <w:rFonts w:asciiTheme="majorHAnsi" w:hAnsiTheme="majorHAnsi"/>
          <w:color w:val="auto"/>
          <w:sz w:val="22"/>
          <w:szCs w:val="22"/>
          <w:lang w:val="pt-BR"/>
        </w:rPr>
        <w:t xml:space="preserve"> igualdade de gênero e </w:t>
      </w:r>
      <w:r w:rsidR="000D67A4" w:rsidRPr="006051CB">
        <w:rPr>
          <w:rFonts w:asciiTheme="majorHAnsi" w:hAnsiTheme="majorHAnsi"/>
          <w:color w:val="auto"/>
          <w:sz w:val="22"/>
          <w:szCs w:val="22"/>
          <w:lang w:val="pt-BR"/>
        </w:rPr>
        <w:t xml:space="preserve">ao </w:t>
      </w:r>
      <w:r w:rsidRPr="006051CB">
        <w:rPr>
          <w:rFonts w:asciiTheme="majorHAnsi" w:hAnsiTheme="majorHAnsi"/>
          <w:color w:val="auto"/>
          <w:sz w:val="22"/>
          <w:szCs w:val="22"/>
          <w:lang w:val="pt-BR"/>
        </w:rPr>
        <w:t>empoderamento das mulheres parece</w:t>
      </w:r>
      <w:r w:rsidR="000D67A4" w:rsidRPr="006051CB">
        <w:rPr>
          <w:rFonts w:asciiTheme="majorHAnsi" w:hAnsiTheme="majorHAnsi"/>
          <w:color w:val="auto"/>
          <w:sz w:val="22"/>
          <w:szCs w:val="22"/>
          <w:lang w:val="pt-BR"/>
        </w:rPr>
        <w:t xml:space="preserve">m </w:t>
      </w:r>
      <w:r w:rsidR="00B60182" w:rsidRPr="006051CB">
        <w:rPr>
          <w:rFonts w:asciiTheme="majorHAnsi" w:hAnsiTheme="majorHAnsi"/>
          <w:color w:val="auto"/>
          <w:sz w:val="22"/>
          <w:szCs w:val="22"/>
          <w:lang w:val="pt-BR"/>
        </w:rPr>
        <w:t xml:space="preserve">ser muito mais uma questão de </w:t>
      </w:r>
      <w:r w:rsidRPr="006051CB">
        <w:rPr>
          <w:rFonts w:asciiTheme="majorHAnsi" w:hAnsiTheme="majorHAnsi"/>
          <w:color w:val="auto"/>
          <w:sz w:val="22"/>
          <w:szCs w:val="22"/>
          <w:lang w:val="pt-BR"/>
        </w:rPr>
        <w:t>“Igualdade de Gênero como Economia Inteligente”</w:t>
      </w:r>
      <w:r w:rsidR="00B60182"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do que</w:t>
      </w:r>
      <w:r w:rsidR="00B60182" w:rsidRPr="006051CB">
        <w:rPr>
          <w:rFonts w:asciiTheme="majorHAnsi" w:hAnsiTheme="majorHAnsi"/>
          <w:color w:val="auto"/>
          <w:sz w:val="22"/>
          <w:szCs w:val="22"/>
          <w:lang w:val="pt-BR"/>
        </w:rPr>
        <w:t xml:space="preserve"> se referir a </w:t>
      </w:r>
      <w:r w:rsidR="000D67A4" w:rsidRPr="006051CB">
        <w:rPr>
          <w:rFonts w:asciiTheme="majorHAnsi" w:hAnsiTheme="majorHAnsi"/>
          <w:color w:val="auto"/>
          <w:sz w:val="22"/>
          <w:szCs w:val="22"/>
          <w:lang w:val="pt-BR"/>
        </w:rPr>
        <w:t xml:space="preserve">mulheres e meninas como portadoras de direitos sociais e econômicos. A Agenda Adis “reitera a necessidade de </w:t>
      </w:r>
      <w:r w:rsidR="00D47750" w:rsidRPr="006051CB">
        <w:rPr>
          <w:rFonts w:asciiTheme="majorHAnsi" w:hAnsiTheme="majorHAnsi"/>
          <w:color w:val="auto"/>
          <w:sz w:val="22"/>
          <w:szCs w:val="22"/>
          <w:lang w:val="pt-BR"/>
        </w:rPr>
        <w:t xml:space="preserve">integração de gênero, </w:t>
      </w:r>
      <w:r w:rsidR="000D67A4" w:rsidRPr="006051CB">
        <w:rPr>
          <w:rFonts w:asciiTheme="majorHAnsi" w:hAnsiTheme="majorHAnsi"/>
          <w:color w:val="auto"/>
          <w:sz w:val="22"/>
          <w:szCs w:val="22"/>
          <w:lang w:val="pt-BR"/>
        </w:rPr>
        <w:t xml:space="preserve">inclusive </w:t>
      </w:r>
      <w:r w:rsidR="00D47750" w:rsidRPr="006051CB">
        <w:rPr>
          <w:rFonts w:asciiTheme="majorHAnsi" w:hAnsiTheme="majorHAnsi"/>
          <w:color w:val="auto"/>
          <w:sz w:val="22"/>
          <w:szCs w:val="22"/>
          <w:lang w:val="pt-BR"/>
        </w:rPr>
        <w:t xml:space="preserve">com </w:t>
      </w:r>
      <w:r w:rsidR="000D67A4" w:rsidRPr="006051CB">
        <w:rPr>
          <w:rFonts w:asciiTheme="majorHAnsi" w:hAnsiTheme="majorHAnsi"/>
          <w:color w:val="auto"/>
          <w:sz w:val="22"/>
          <w:szCs w:val="22"/>
          <w:lang w:val="pt-BR"/>
        </w:rPr>
        <w:t>ações focadas e investimentos na formulação e implementação de todas as políticas financeiras, econômicas, ambientais e sociais</w:t>
      </w:r>
      <w:r w:rsidR="00F32E73" w:rsidRPr="006051CB">
        <w:rPr>
          <w:rFonts w:asciiTheme="majorHAnsi" w:hAnsiTheme="majorHAnsi"/>
          <w:color w:val="auto"/>
          <w:sz w:val="22"/>
          <w:szCs w:val="22"/>
          <w:lang w:val="pt-BR"/>
        </w:rPr>
        <w:t>”</w:t>
      </w:r>
      <w:r w:rsidR="000D67A4" w:rsidRPr="006051CB">
        <w:rPr>
          <w:rFonts w:asciiTheme="majorHAnsi" w:hAnsiTheme="majorHAnsi"/>
          <w:color w:val="auto"/>
          <w:sz w:val="22"/>
          <w:szCs w:val="22"/>
          <w:lang w:val="pt-BR"/>
        </w:rPr>
        <w:t xml:space="preserve">. O documento mostra, ainda, uma forte tendência </w:t>
      </w:r>
      <w:r w:rsidR="00752599" w:rsidRPr="006051CB">
        <w:rPr>
          <w:rFonts w:asciiTheme="majorHAnsi" w:hAnsiTheme="majorHAnsi"/>
          <w:color w:val="auto"/>
          <w:sz w:val="22"/>
          <w:szCs w:val="22"/>
          <w:lang w:val="pt-BR"/>
        </w:rPr>
        <w:t xml:space="preserve">à instrumentalização da mulher ao declarar que o empoderamento da mulher e a participação e liderança plenas e igualitárias de mulheres e meninas na economia são vitais para impulsionar significativamente o crescimento econômico e a produtividade. </w:t>
      </w:r>
    </w:p>
    <w:p w:rsidR="00F32E73" w:rsidRPr="006051CB" w:rsidRDefault="00752599"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Iniciativas controversas em microcampos como inclusão financeira ou empreendedorismo de mulheres não devem deslocar a atenção das barreiras estruturais para os direitos econômicos das mulheres, além do acesso pleno e igualitário aos e do controle sobre os </w:t>
      </w:r>
      <w:r w:rsidRPr="006051CB">
        <w:rPr>
          <w:rFonts w:asciiTheme="majorHAnsi" w:hAnsiTheme="majorHAnsi"/>
          <w:color w:val="auto"/>
          <w:sz w:val="22"/>
          <w:szCs w:val="22"/>
          <w:lang w:val="pt-BR"/>
        </w:rPr>
        <w:lastRenderedPageBreak/>
        <w:t>recursos econômicos</w:t>
      </w:r>
      <w:r w:rsidR="001B154A"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que não estão presentes na Agenda Adis: ou seja, a distribuição desigual de trabalho</w:t>
      </w:r>
      <w:r w:rsidR="001B154A" w:rsidRPr="006051CB">
        <w:rPr>
          <w:rFonts w:asciiTheme="majorHAnsi" w:hAnsiTheme="majorHAnsi"/>
          <w:color w:val="auto"/>
          <w:sz w:val="22"/>
          <w:szCs w:val="22"/>
          <w:lang w:val="pt-BR"/>
        </w:rPr>
        <w:t>s</w:t>
      </w:r>
      <w:r w:rsidRPr="009175FB">
        <w:rPr>
          <w:rFonts w:asciiTheme="majorHAnsi" w:hAnsiTheme="majorHAnsi"/>
          <w:color w:val="auto"/>
          <w:sz w:val="22"/>
          <w:szCs w:val="22"/>
          <w:lang w:val="pt-BR"/>
        </w:rPr>
        <w:t xml:space="preserve"> não-remunerados</w:t>
      </w:r>
      <w:r w:rsidR="00F32E73" w:rsidRPr="009175FB">
        <w:rPr>
          <w:rFonts w:asciiTheme="majorHAnsi" w:hAnsiTheme="majorHAnsi"/>
          <w:color w:val="auto"/>
          <w:sz w:val="22"/>
          <w:szCs w:val="22"/>
          <w:lang w:val="pt-BR"/>
        </w:rPr>
        <w:t>,</w:t>
      </w:r>
      <w:r w:rsidR="001B154A" w:rsidRPr="009175FB">
        <w:rPr>
          <w:rFonts w:asciiTheme="majorHAnsi" w:hAnsiTheme="majorHAnsi"/>
          <w:color w:val="auto"/>
          <w:sz w:val="22"/>
          <w:szCs w:val="22"/>
          <w:lang w:val="pt-BR"/>
        </w:rPr>
        <w:t xml:space="preserve"> por exemplo </w:t>
      </w:r>
      <w:r w:rsidR="009175FB" w:rsidRPr="009175FB">
        <w:rPr>
          <w:rFonts w:asciiTheme="majorHAnsi" w:hAnsiTheme="majorHAnsi"/>
          <w:color w:val="auto"/>
          <w:sz w:val="22"/>
          <w:szCs w:val="22"/>
          <w:lang w:val="pt-BR"/>
        </w:rPr>
        <w:t>o de cuidar</w:t>
      </w:r>
      <w:r w:rsidR="001B154A" w:rsidRPr="009175FB">
        <w:rPr>
          <w:rFonts w:asciiTheme="majorHAnsi" w:hAnsiTheme="majorHAnsi"/>
          <w:color w:val="auto"/>
          <w:sz w:val="22"/>
          <w:szCs w:val="22"/>
          <w:lang w:val="pt-BR"/>
        </w:rPr>
        <w:t>,</w:t>
      </w:r>
      <w:r w:rsidR="00F32E73" w:rsidRPr="009175FB">
        <w:rPr>
          <w:rFonts w:asciiTheme="majorHAnsi" w:hAnsiTheme="majorHAnsi"/>
          <w:color w:val="auto"/>
          <w:sz w:val="22"/>
          <w:szCs w:val="22"/>
          <w:lang w:val="pt-BR"/>
        </w:rPr>
        <w:t xml:space="preserve"> </w:t>
      </w:r>
      <w:r w:rsidRPr="009175FB">
        <w:rPr>
          <w:rFonts w:asciiTheme="majorHAnsi" w:hAnsiTheme="majorHAnsi"/>
          <w:color w:val="auto"/>
          <w:sz w:val="22"/>
          <w:szCs w:val="22"/>
          <w:lang w:val="pt-BR"/>
        </w:rPr>
        <w:t xml:space="preserve">a falta de acesso a serviços de </w:t>
      </w:r>
      <w:r w:rsidR="001F7341">
        <w:rPr>
          <w:rFonts w:asciiTheme="majorHAnsi" w:hAnsiTheme="majorHAnsi"/>
          <w:color w:val="auto"/>
          <w:sz w:val="22"/>
          <w:szCs w:val="22"/>
          <w:lang w:val="pt-BR"/>
        </w:rPr>
        <w:t>cuidado</w:t>
      </w:r>
      <w:r w:rsidRPr="009175F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a persistente discriminação de gênero no mercado de trabalho (por meio de segregação vertical e horizontal,</w:t>
      </w:r>
      <w:r w:rsidR="001B154A" w:rsidRPr="006051CB">
        <w:rPr>
          <w:rFonts w:asciiTheme="majorHAnsi" w:hAnsiTheme="majorHAnsi"/>
          <w:color w:val="auto"/>
          <w:sz w:val="22"/>
          <w:szCs w:val="22"/>
          <w:lang w:val="pt-BR"/>
        </w:rPr>
        <w:t xml:space="preserve"> e uma presença pronunciada</w:t>
      </w:r>
      <w:r w:rsidRPr="006051CB">
        <w:rPr>
          <w:rFonts w:asciiTheme="majorHAnsi" w:hAnsiTheme="majorHAnsi"/>
          <w:color w:val="auto"/>
          <w:sz w:val="22"/>
          <w:szCs w:val="22"/>
          <w:lang w:val="pt-BR"/>
        </w:rPr>
        <w:t xml:space="preserve"> de mulheres em trabalhos precários e mal pagos, </w:t>
      </w:r>
      <w:r w:rsidR="001B154A" w:rsidRPr="006051CB">
        <w:rPr>
          <w:rFonts w:asciiTheme="majorHAnsi" w:hAnsiTheme="majorHAnsi"/>
          <w:color w:val="auto"/>
          <w:sz w:val="22"/>
          <w:szCs w:val="22"/>
          <w:lang w:val="pt-BR"/>
        </w:rPr>
        <w:t xml:space="preserve">além de </w:t>
      </w:r>
      <w:r w:rsidRPr="006051CB">
        <w:rPr>
          <w:rFonts w:asciiTheme="majorHAnsi" w:hAnsiTheme="majorHAnsi"/>
          <w:color w:val="auto"/>
          <w:sz w:val="22"/>
          <w:szCs w:val="22"/>
          <w:lang w:val="pt-BR"/>
        </w:rPr>
        <w:t xml:space="preserve">proteção social inadequada e insuficiente). </w:t>
      </w:r>
    </w:p>
    <w:p w:rsidR="00F32E73" w:rsidRPr="006051CB" w:rsidRDefault="009F6C34"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Advertimos que o otimismo em relação ao financiamento privado para se viabilizar uma ampla agenda de desenvolvimento sustentável, que trata das dimensões social e ambiental tanto quanto da econômica, é inadequado. A sociedade civil </w:t>
      </w:r>
      <w:r w:rsidR="00DA008E" w:rsidRPr="006051CB">
        <w:rPr>
          <w:rFonts w:asciiTheme="majorHAnsi" w:hAnsiTheme="majorHAnsi" w:cs="Times New Roman"/>
          <w:color w:val="auto"/>
          <w:sz w:val="22"/>
          <w:szCs w:val="22"/>
          <w:lang w:val="pt-BR"/>
        </w:rPr>
        <w:t xml:space="preserve">e </w:t>
      </w:r>
      <w:r w:rsidRPr="006051CB">
        <w:rPr>
          <w:rFonts w:asciiTheme="majorHAnsi" w:hAnsiTheme="majorHAnsi" w:cs="Times New Roman"/>
          <w:color w:val="auto"/>
          <w:sz w:val="22"/>
          <w:szCs w:val="22"/>
          <w:lang w:val="pt-BR"/>
        </w:rPr>
        <w:t xml:space="preserve">vários Estados-Membro levantaram sérias </w:t>
      </w:r>
      <w:r w:rsidR="00DA008E" w:rsidRPr="006051CB">
        <w:rPr>
          <w:rFonts w:asciiTheme="majorHAnsi" w:hAnsiTheme="majorHAnsi" w:cs="Times New Roman"/>
          <w:color w:val="auto"/>
          <w:sz w:val="22"/>
          <w:szCs w:val="22"/>
          <w:lang w:val="pt-BR"/>
        </w:rPr>
        <w:t xml:space="preserve">e consistentes </w:t>
      </w:r>
      <w:r w:rsidRPr="006051CB">
        <w:rPr>
          <w:rFonts w:asciiTheme="majorHAnsi" w:hAnsiTheme="majorHAnsi" w:cs="Times New Roman"/>
          <w:color w:val="auto"/>
          <w:sz w:val="22"/>
          <w:szCs w:val="22"/>
          <w:lang w:val="pt-BR"/>
        </w:rPr>
        <w:t xml:space="preserve">preocupações em relação ao apoio incondicional às Parcerias Público-Privadas e </w:t>
      </w:r>
      <w:r w:rsidR="00DA008E" w:rsidRPr="006051CB">
        <w:rPr>
          <w:rFonts w:asciiTheme="majorHAnsi" w:hAnsiTheme="majorHAnsi" w:cs="Times New Roman"/>
          <w:color w:val="auto"/>
          <w:sz w:val="22"/>
          <w:szCs w:val="22"/>
          <w:lang w:val="pt-BR"/>
        </w:rPr>
        <w:t xml:space="preserve">ao </w:t>
      </w:r>
      <w:r w:rsidRPr="006051CB">
        <w:rPr>
          <w:rFonts w:asciiTheme="majorHAnsi" w:hAnsiTheme="majorHAnsi" w:cs="Times New Roman"/>
          <w:color w:val="auto"/>
          <w:sz w:val="22"/>
          <w:szCs w:val="22"/>
          <w:lang w:val="pt-BR"/>
        </w:rPr>
        <w:t xml:space="preserve">instrumento de financiamento misto. </w:t>
      </w:r>
      <w:r w:rsidR="00226A34" w:rsidRPr="006051CB">
        <w:rPr>
          <w:rFonts w:asciiTheme="majorHAnsi" w:hAnsiTheme="majorHAnsi" w:cs="Times New Roman"/>
          <w:color w:val="auto"/>
          <w:sz w:val="22"/>
          <w:szCs w:val="22"/>
          <w:lang w:val="pt-BR"/>
        </w:rPr>
        <w:t xml:space="preserve">Sem o reconhecimento paralelo do papel do Estado no desenvolvimento e compromissos de salvaguardar a capacidade </w:t>
      </w:r>
      <w:r w:rsidR="00471FB8" w:rsidRPr="006051CB">
        <w:rPr>
          <w:rFonts w:asciiTheme="majorHAnsi" w:hAnsiTheme="majorHAnsi" w:cs="Times New Roman"/>
          <w:color w:val="auto"/>
          <w:sz w:val="22"/>
          <w:szCs w:val="22"/>
          <w:lang w:val="pt-BR"/>
        </w:rPr>
        <w:t xml:space="preserve">regulatória </w:t>
      </w:r>
      <w:r w:rsidR="00226A34" w:rsidRPr="006051CB">
        <w:rPr>
          <w:rFonts w:asciiTheme="majorHAnsi" w:hAnsiTheme="majorHAnsi" w:cs="Times New Roman"/>
          <w:color w:val="auto"/>
          <w:sz w:val="22"/>
          <w:szCs w:val="22"/>
          <w:lang w:val="pt-BR"/>
        </w:rPr>
        <w:t xml:space="preserve">do Estado em nome do interesse público, há um grande risco de que o setor privado mais debilite do que </w:t>
      </w:r>
      <w:r w:rsidR="00F159C5" w:rsidRPr="006051CB">
        <w:rPr>
          <w:rFonts w:asciiTheme="majorHAnsi" w:hAnsiTheme="majorHAnsi" w:cs="Times New Roman"/>
          <w:color w:val="auto"/>
          <w:sz w:val="22"/>
          <w:szCs w:val="22"/>
          <w:lang w:val="pt-BR"/>
        </w:rPr>
        <w:t xml:space="preserve">reforce </w:t>
      </w:r>
      <w:r w:rsidR="00226A34" w:rsidRPr="006051CB">
        <w:rPr>
          <w:rFonts w:asciiTheme="majorHAnsi" w:hAnsiTheme="majorHAnsi" w:cs="Times New Roman"/>
          <w:color w:val="auto"/>
          <w:sz w:val="22"/>
          <w:szCs w:val="22"/>
          <w:lang w:val="pt-BR"/>
        </w:rPr>
        <w:t xml:space="preserve">o desenvolvimento sustentável. </w:t>
      </w:r>
      <w:r w:rsidR="00A47C74" w:rsidRPr="006051CB">
        <w:rPr>
          <w:rFonts w:asciiTheme="majorHAnsi" w:hAnsiTheme="majorHAnsi" w:cs="Times New Roman"/>
          <w:color w:val="auto"/>
          <w:sz w:val="22"/>
          <w:szCs w:val="22"/>
          <w:lang w:val="pt-BR"/>
        </w:rPr>
        <w:t xml:space="preserve">O mesmo risco persiste se não houver </w:t>
      </w:r>
      <w:r w:rsidR="00226A34" w:rsidRPr="006051CB">
        <w:rPr>
          <w:rFonts w:asciiTheme="majorHAnsi" w:hAnsiTheme="majorHAnsi" w:cs="Times New Roman"/>
          <w:color w:val="auto"/>
          <w:sz w:val="22"/>
          <w:szCs w:val="22"/>
          <w:lang w:val="pt-BR"/>
        </w:rPr>
        <w:t>o reconhecimento dos parceiros sociais (organizações de trabalhadores e empregadores) como atores em pé</w:t>
      </w:r>
      <w:r w:rsidR="005264B6" w:rsidRPr="006051CB">
        <w:rPr>
          <w:rFonts w:asciiTheme="majorHAnsi" w:hAnsiTheme="majorHAnsi" w:cs="Times New Roman"/>
          <w:color w:val="auto"/>
          <w:sz w:val="22"/>
          <w:szCs w:val="22"/>
          <w:lang w:val="pt-BR"/>
        </w:rPr>
        <w:t xml:space="preserve"> de igualdade. O direito de par</w:t>
      </w:r>
      <w:r w:rsidR="00226A34" w:rsidRPr="006051CB">
        <w:rPr>
          <w:rFonts w:asciiTheme="majorHAnsi" w:hAnsiTheme="majorHAnsi" w:cs="Times New Roman"/>
          <w:color w:val="auto"/>
          <w:sz w:val="22"/>
          <w:szCs w:val="22"/>
          <w:lang w:val="pt-BR"/>
        </w:rPr>
        <w:t xml:space="preserve">ceiros sociais de negociar livremente e concluir acordos coletivos é essencial para fortalecer a democracia, assim como </w:t>
      </w:r>
      <w:r w:rsidR="002E6F0C" w:rsidRPr="006051CB">
        <w:rPr>
          <w:rFonts w:asciiTheme="majorHAnsi" w:hAnsiTheme="majorHAnsi" w:cs="Times New Roman"/>
          <w:color w:val="auto"/>
          <w:sz w:val="22"/>
          <w:szCs w:val="22"/>
          <w:lang w:val="pt-BR"/>
        </w:rPr>
        <w:t xml:space="preserve">para ampliar </w:t>
      </w:r>
      <w:r w:rsidR="00226A34" w:rsidRPr="006051CB">
        <w:rPr>
          <w:rFonts w:asciiTheme="majorHAnsi" w:hAnsiTheme="majorHAnsi" w:cs="Times New Roman"/>
          <w:color w:val="auto"/>
          <w:sz w:val="22"/>
          <w:szCs w:val="22"/>
          <w:lang w:val="pt-BR"/>
        </w:rPr>
        <w:t xml:space="preserve">a transparência e realizar o desenvolvimento sustentável. </w:t>
      </w:r>
      <w:r w:rsidR="002E6F0C" w:rsidRPr="006051CB">
        <w:rPr>
          <w:rFonts w:asciiTheme="majorHAnsi" w:hAnsiTheme="majorHAnsi" w:cs="Times New Roman"/>
          <w:color w:val="auto"/>
          <w:sz w:val="22"/>
          <w:szCs w:val="22"/>
          <w:lang w:val="pt-BR"/>
        </w:rPr>
        <w:t xml:space="preserve">O </w:t>
      </w:r>
      <w:r w:rsidR="00226A34" w:rsidRPr="006051CB">
        <w:rPr>
          <w:rFonts w:asciiTheme="majorHAnsi" w:hAnsiTheme="majorHAnsi" w:cs="Times New Roman"/>
          <w:color w:val="auto"/>
          <w:sz w:val="22"/>
          <w:szCs w:val="22"/>
          <w:lang w:val="pt-BR"/>
        </w:rPr>
        <w:t xml:space="preserve">Estado têm a obrigação de fazer cumprir padrões universais em direitos humanos, igualdade de gênero, direitos trabalhistas e meio ambiente, inclusive a Convenção sobre a Eliminação de Todas as Formas de Discriminação contra </w:t>
      </w:r>
      <w:r w:rsidR="002E6F0C" w:rsidRPr="006051CB">
        <w:rPr>
          <w:rFonts w:asciiTheme="majorHAnsi" w:hAnsiTheme="majorHAnsi" w:cs="Times New Roman"/>
          <w:color w:val="auto"/>
          <w:sz w:val="22"/>
          <w:szCs w:val="22"/>
          <w:lang w:val="pt-BR"/>
        </w:rPr>
        <w:t xml:space="preserve">as </w:t>
      </w:r>
      <w:r w:rsidR="00226A34" w:rsidRPr="006051CB">
        <w:rPr>
          <w:rFonts w:asciiTheme="majorHAnsi" w:hAnsiTheme="majorHAnsi" w:cs="Times New Roman"/>
          <w:color w:val="auto"/>
          <w:sz w:val="22"/>
          <w:szCs w:val="22"/>
          <w:lang w:val="pt-BR"/>
        </w:rPr>
        <w:t xml:space="preserve">Mulheres e a Convenção sobre os Direitos da Criança. A Agenda Adis ainda falha em não exigir que o setor privado </w:t>
      </w:r>
      <w:r w:rsidR="002E6F0C" w:rsidRPr="006051CB">
        <w:rPr>
          <w:rFonts w:asciiTheme="majorHAnsi" w:hAnsiTheme="majorHAnsi" w:cs="Times New Roman"/>
          <w:color w:val="auto"/>
          <w:sz w:val="22"/>
          <w:szCs w:val="22"/>
          <w:lang w:val="pt-BR"/>
        </w:rPr>
        <w:t xml:space="preserve">cumpra com </w:t>
      </w:r>
      <w:r w:rsidR="00226A34" w:rsidRPr="006051CB">
        <w:rPr>
          <w:rFonts w:asciiTheme="majorHAnsi" w:hAnsiTheme="majorHAnsi" w:cs="Times New Roman"/>
          <w:color w:val="auto"/>
          <w:sz w:val="22"/>
          <w:szCs w:val="22"/>
          <w:lang w:val="pt-BR"/>
        </w:rPr>
        <w:t xml:space="preserve">esses padrões. </w:t>
      </w:r>
      <w:r w:rsidR="002E6F0C" w:rsidRPr="006051CB">
        <w:rPr>
          <w:rFonts w:asciiTheme="majorHAnsi" w:hAnsiTheme="majorHAnsi" w:cs="Times New Roman"/>
          <w:color w:val="auto"/>
          <w:sz w:val="22"/>
          <w:szCs w:val="22"/>
          <w:lang w:val="pt-BR"/>
        </w:rPr>
        <w:t>A p</w:t>
      </w:r>
      <w:r w:rsidR="00226A34" w:rsidRPr="006051CB">
        <w:rPr>
          <w:rFonts w:asciiTheme="majorHAnsi" w:hAnsiTheme="majorHAnsi" w:cs="Times New Roman"/>
          <w:color w:val="auto"/>
          <w:sz w:val="22"/>
          <w:szCs w:val="22"/>
          <w:lang w:val="pt-BR"/>
        </w:rPr>
        <w:t xml:space="preserve">restação de contas financeira, social e ambiental do setor privado não é negociável. </w:t>
      </w:r>
    </w:p>
    <w:p w:rsidR="00012BF6" w:rsidRPr="006051CB" w:rsidRDefault="00226A34"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O desenvolvimento </w:t>
      </w:r>
      <w:r w:rsidR="00012BF6" w:rsidRPr="006051CB">
        <w:rPr>
          <w:rFonts w:asciiTheme="majorHAnsi" w:hAnsiTheme="majorHAnsi" w:cs="Times New Roman"/>
          <w:color w:val="auto"/>
          <w:sz w:val="22"/>
          <w:szCs w:val="22"/>
          <w:lang w:val="pt-BR"/>
        </w:rPr>
        <w:t xml:space="preserve">inclusivo requer o acesso </w:t>
      </w:r>
      <w:r w:rsidR="00EC0128" w:rsidRPr="006051CB">
        <w:rPr>
          <w:rFonts w:asciiTheme="majorHAnsi" w:hAnsiTheme="majorHAnsi" w:cs="Times New Roman"/>
          <w:color w:val="auto"/>
          <w:sz w:val="22"/>
          <w:szCs w:val="22"/>
          <w:lang w:val="pt-BR"/>
        </w:rPr>
        <w:t xml:space="preserve">de </w:t>
      </w:r>
      <w:r w:rsidR="0068619C" w:rsidRPr="006051CB">
        <w:rPr>
          <w:rFonts w:asciiTheme="majorHAnsi" w:hAnsiTheme="majorHAnsi" w:cs="Times New Roman"/>
          <w:color w:val="auto"/>
          <w:sz w:val="22"/>
          <w:szCs w:val="22"/>
          <w:lang w:val="pt-BR"/>
        </w:rPr>
        <w:t xml:space="preserve">pessoas com deficiência </w:t>
      </w:r>
      <w:r w:rsidR="00012BF6" w:rsidRPr="006051CB">
        <w:rPr>
          <w:rFonts w:asciiTheme="majorHAnsi" w:hAnsiTheme="majorHAnsi" w:cs="Times New Roman"/>
          <w:color w:val="auto"/>
          <w:sz w:val="22"/>
          <w:szCs w:val="22"/>
          <w:lang w:val="pt-BR"/>
        </w:rPr>
        <w:t xml:space="preserve">a serviços de suporte social e </w:t>
      </w:r>
      <w:r w:rsidR="00EC0128" w:rsidRPr="006051CB">
        <w:rPr>
          <w:rFonts w:asciiTheme="majorHAnsi" w:hAnsiTheme="majorHAnsi" w:cs="Times New Roman"/>
          <w:color w:val="auto"/>
          <w:sz w:val="22"/>
          <w:szCs w:val="22"/>
          <w:lang w:val="pt-BR"/>
        </w:rPr>
        <w:t xml:space="preserve">voltado às </w:t>
      </w:r>
      <w:r w:rsidR="00012BF6" w:rsidRPr="006051CB">
        <w:rPr>
          <w:rFonts w:asciiTheme="majorHAnsi" w:hAnsiTheme="majorHAnsi" w:cs="Times New Roman"/>
          <w:color w:val="auto"/>
          <w:sz w:val="22"/>
          <w:szCs w:val="22"/>
          <w:lang w:val="pt-BR"/>
        </w:rPr>
        <w:t>deficiências</w:t>
      </w:r>
      <w:r w:rsidR="00EC0128" w:rsidRPr="006051CB">
        <w:rPr>
          <w:rFonts w:asciiTheme="majorHAnsi" w:hAnsiTheme="majorHAnsi" w:cs="Times New Roman"/>
          <w:color w:val="auto"/>
          <w:sz w:val="22"/>
          <w:szCs w:val="22"/>
          <w:lang w:val="pt-BR"/>
        </w:rPr>
        <w:t xml:space="preserve">, além do </w:t>
      </w:r>
      <w:r w:rsidR="00012BF6" w:rsidRPr="006051CB">
        <w:rPr>
          <w:rFonts w:asciiTheme="majorHAnsi" w:hAnsiTheme="majorHAnsi" w:cs="Times New Roman"/>
          <w:color w:val="auto"/>
          <w:sz w:val="22"/>
          <w:szCs w:val="22"/>
          <w:lang w:val="pt-BR"/>
        </w:rPr>
        <w:t xml:space="preserve">microcrédito. </w:t>
      </w:r>
      <w:r w:rsidR="00EC0128" w:rsidRPr="006051CB">
        <w:rPr>
          <w:rFonts w:asciiTheme="majorHAnsi" w:hAnsiTheme="majorHAnsi" w:cs="Times New Roman"/>
          <w:color w:val="auto"/>
          <w:sz w:val="22"/>
          <w:szCs w:val="22"/>
          <w:lang w:val="pt-BR"/>
        </w:rPr>
        <w:t>Os i</w:t>
      </w:r>
      <w:r w:rsidR="00012BF6" w:rsidRPr="006051CB">
        <w:rPr>
          <w:rFonts w:asciiTheme="majorHAnsi" w:hAnsiTheme="majorHAnsi" w:cs="Times New Roman"/>
          <w:color w:val="auto"/>
          <w:sz w:val="22"/>
          <w:szCs w:val="22"/>
          <w:lang w:val="pt-BR"/>
        </w:rPr>
        <w:t xml:space="preserve">nvestimentos devem </w:t>
      </w:r>
      <w:r w:rsidR="0068619C" w:rsidRPr="006051CB">
        <w:rPr>
          <w:rFonts w:asciiTheme="majorHAnsi" w:hAnsiTheme="majorHAnsi" w:cs="Times New Roman"/>
          <w:color w:val="auto"/>
          <w:sz w:val="22"/>
          <w:szCs w:val="22"/>
          <w:lang w:val="pt-BR"/>
        </w:rPr>
        <w:t xml:space="preserve">prever </w:t>
      </w:r>
      <w:r w:rsidR="00012BF6" w:rsidRPr="006051CB">
        <w:rPr>
          <w:rFonts w:asciiTheme="majorHAnsi" w:hAnsiTheme="majorHAnsi" w:cs="Times New Roman"/>
          <w:color w:val="auto"/>
          <w:sz w:val="22"/>
          <w:szCs w:val="22"/>
          <w:lang w:val="pt-BR"/>
        </w:rPr>
        <w:t xml:space="preserve">salvaguardas para prevenir a criação ou </w:t>
      </w:r>
      <w:r w:rsidR="0068619C" w:rsidRPr="006051CB">
        <w:rPr>
          <w:rFonts w:asciiTheme="majorHAnsi" w:hAnsiTheme="majorHAnsi" w:cs="Times New Roman"/>
          <w:color w:val="auto"/>
          <w:sz w:val="22"/>
          <w:szCs w:val="22"/>
          <w:lang w:val="pt-BR"/>
        </w:rPr>
        <w:t xml:space="preserve">a </w:t>
      </w:r>
      <w:r w:rsidR="00012BF6" w:rsidRPr="006051CB">
        <w:rPr>
          <w:rFonts w:asciiTheme="majorHAnsi" w:hAnsiTheme="majorHAnsi" w:cs="Times New Roman"/>
          <w:color w:val="auto"/>
          <w:sz w:val="22"/>
          <w:szCs w:val="22"/>
          <w:lang w:val="pt-BR"/>
        </w:rPr>
        <w:t xml:space="preserve">perpetuação de barreiras – legais, institucionais, de atitude, físicas e de informática – à inclusão e participação de pessoas com deficiências e grupos marginalizados. </w:t>
      </w:r>
    </w:p>
    <w:p w:rsidR="00012BF6" w:rsidRPr="006051CB" w:rsidRDefault="00012BF6"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 seguir, apresentamos nossas reflexões e sugestões sobre diferentes aspectos da Agenda Adis. </w:t>
      </w:r>
    </w:p>
    <w:p w:rsidR="00AF0BA0" w:rsidRPr="006051CB" w:rsidRDefault="00AF0BA0" w:rsidP="00BD3FAA">
      <w:pPr>
        <w:pStyle w:val="Default"/>
        <w:spacing w:before="120"/>
        <w:rPr>
          <w:rFonts w:asciiTheme="majorHAnsi" w:hAnsiTheme="majorHAnsi"/>
          <w:b/>
          <w:bCs/>
          <w:color w:val="auto"/>
          <w:sz w:val="22"/>
          <w:szCs w:val="22"/>
          <w:lang w:val="pt-BR"/>
        </w:rPr>
      </w:pPr>
    </w:p>
    <w:p w:rsidR="00F32E73" w:rsidRPr="006051CB" w:rsidRDefault="00012BF6"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 xml:space="preserve">Mobilização de recursos domésticos </w:t>
      </w:r>
    </w:p>
    <w:p w:rsidR="00F32E73" w:rsidRPr="006051CB" w:rsidRDefault="00C53EBA"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A m</w:t>
      </w:r>
      <w:r w:rsidR="00012BF6" w:rsidRPr="006051CB">
        <w:rPr>
          <w:rFonts w:asciiTheme="majorHAnsi" w:hAnsiTheme="majorHAnsi"/>
          <w:color w:val="auto"/>
          <w:sz w:val="22"/>
          <w:szCs w:val="22"/>
          <w:lang w:val="pt-BR"/>
        </w:rPr>
        <w:t xml:space="preserve">obilização de recursos domésticos </w:t>
      </w:r>
      <w:r w:rsidR="00F32E73" w:rsidRPr="006051CB">
        <w:rPr>
          <w:rFonts w:asciiTheme="majorHAnsi" w:hAnsiTheme="majorHAnsi"/>
          <w:color w:val="auto"/>
          <w:sz w:val="22"/>
          <w:szCs w:val="22"/>
          <w:lang w:val="pt-BR"/>
        </w:rPr>
        <w:t>(M</w:t>
      </w:r>
      <w:r w:rsidR="00012BF6" w:rsidRPr="006051CB">
        <w:rPr>
          <w:rFonts w:asciiTheme="majorHAnsi" w:hAnsiTheme="majorHAnsi"/>
          <w:color w:val="auto"/>
          <w:sz w:val="22"/>
          <w:szCs w:val="22"/>
          <w:lang w:val="pt-BR"/>
        </w:rPr>
        <w:t>RD</w:t>
      </w:r>
      <w:r w:rsidR="00F32E73" w:rsidRPr="006051CB">
        <w:rPr>
          <w:rFonts w:asciiTheme="majorHAnsi" w:hAnsiTheme="majorHAnsi"/>
          <w:color w:val="auto"/>
          <w:sz w:val="22"/>
          <w:szCs w:val="22"/>
          <w:lang w:val="pt-BR"/>
        </w:rPr>
        <w:t xml:space="preserve">) </w:t>
      </w:r>
      <w:r w:rsidR="00012BF6" w:rsidRPr="006051CB">
        <w:rPr>
          <w:rFonts w:asciiTheme="majorHAnsi" w:hAnsiTheme="majorHAnsi"/>
          <w:color w:val="auto"/>
          <w:sz w:val="22"/>
          <w:szCs w:val="22"/>
          <w:lang w:val="pt-BR"/>
        </w:rPr>
        <w:t xml:space="preserve">não é uma panaceia para o desenvolvimento. Mas é uma prioridade para o desenvolvimento na era </w:t>
      </w:r>
      <w:r w:rsidRPr="006051CB">
        <w:rPr>
          <w:rFonts w:asciiTheme="majorHAnsi" w:hAnsiTheme="majorHAnsi"/>
          <w:color w:val="auto"/>
          <w:sz w:val="22"/>
          <w:szCs w:val="22"/>
          <w:lang w:val="pt-BR"/>
        </w:rPr>
        <w:t>p</w:t>
      </w:r>
      <w:r w:rsidR="00012BF6" w:rsidRPr="006051CB">
        <w:rPr>
          <w:rFonts w:asciiTheme="majorHAnsi" w:hAnsiTheme="majorHAnsi"/>
          <w:color w:val="auto"/>
          <w:sz w:val="22"/>
          <w:szCs w:val="22"/>
          <w:lang w:val="pt-BR"/>
        </w:rPr>
        <w:t xml:space="preserve">ós-2015 e representa o fundamento do financiamento para o Estados. Lamentamos que a Agenda Adis tenha reduzido a MRD apenas ao financiamento público, decidindo lidar com o setor </w:t>
      </w:r>
      <w:r w:rsidR="00A0723F" w:rsidRPr="006051CB">
        <w:rPr>
          <w:rFonts w:asciiTheme="majorHAnsi" w:hAnsiTheme="majorHAnsi"/>
          <w:color w:val="auto"/>
          <w:sz w:val="22"/>
          <w:szCs w:val="22"/>
          <w:lang w:val="pt-BR"/>
        </w:rPr>
        <w:t xml:space="preserve">empresarial </w:t>
      </w:r>
      <w:r w:rsidR="00012BF6" w:rsidRPr="006051CB">
        <w:rPr>
          <w:rFonts w:asciiTheme="majorHAnsi" w:hAnsiTheme="majorHAnsi"/>
          <w:color w:val="auto"/>
          <w:sz w:val="22"/>
          <w:szCs w:val="22"/>
          <w:lang w:val="pt-BR"/>
        </w:rPr>
        <w:t xml:space="preserve">doméstico </w:t>
      </w:r>
      <w:r w:rsidR="003E0974" w:rsidRPr="006051CB">
        <w:rPr>
          <w:rFonts w:asciiTheme="majorHAnsi" w:hAnsiTheme="majorHAnsi"/>
          <w:color w:val="auto"/>
          <w:sz w:val="22"/>
          <w:szCs w:val="22"/>
          <w:lang w:val="pt-BR"/>
        </w:rPr>
        <w:t xml:space="preserve">juntamente com os fluxos financeiros internacionais. Esse retrocesso injustificável em relação aos acordos de </w:t>
      </w:r>
      <w:r w:rsidR="00F32E73" w:rsidRPr="006051CB">
        <w:rPr>
          <w:rFonts w:asciiTheme="majorHAnsi" w:hAnsiTheme="majorHAnsi"/>
          <w:color w:val="auto"/>
          <w:sz w:val="22"/>
          <w:szCs w:val="22"/>
          <w:lang w:val="pt-BR"/>
        </w:rPr>
        <w:t xml:space="preserve">Monterrey </w:t>
      </w:r>
      <w:r w:rsidR="003E0974" w:rsidRPr="006051CB">
        <w:rPr>
          <w:rFonts w:asciiTheme="majorHAnsi" w:hAnsiTheme="majorHAnsi"/>
          <w:color w:val="auto"/>
          <w:sz w:val="22"/>
          <w:szCs w:val="22"/>
          <w:lang w:val="pt-BR"/>
        </w:rPr>
        <w:t xml:space="preserve">e </w:t>
      </w:r>
      <w:r w:rsidR="00F32E73" w:rsidRPr="006051CB">
        <w:rPr>
          <w:rFonts w:asciiTheme="majorHAnsi" w:hAnsiTheme="majorHAnsi"/>
          <w:color w:val="auto"/>
          <w:sz w:val="22"/>
          <w:szCs w:val="22"/>
          <w:lang w:val="pt-BR"/>
        </w:rPr>
        <w:t xml:space="preserve">Doha </w:t>
      </w:r>
      <w:r w:rsidR="003E0974" w:rsidRPr="006051CB">
        <w:rPr>
          <w:rFonts w:asciiTheme="majorHAnsi" w:hAnsiTheme="majorHAnsi"/>
          <w:color w:val="auto"/>
          <w:sz w:val="22"/>
          <w:szCs w:val="22"/>
          <w:lang w:val="pt-BR"/>
        </w:rPr>
        <w:t>funde indevidamente os negócios nacionais e internacionais em detrimento das estratégias</w:t>
      </w:r>
      <w:r w:rsidR="00E41E80" w:rsidRPr="006051CB">
        <w:rPr>
          <w:rFonts w:asciiTheme="majorHAnsi" w:hAnsiTheme="majorHAnsi"/>
          <w:color w:val="auto"/>
          <w:sz w:val="22"/>
          <w:szCs w:val="22"/>
          <w:lang w:val="pt-BR"/>
        </w:rPr>
        <w:t xml:space="preserve"> que aproveitam as anteriores. </w:t>
      </w:r>
    </w:p>
    <w:p w:rsidR="00F32E73" w:rsidRPr="006051CB" w:rsidRDefault="00D01C68"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Os tributos são a fonte mais confiável para se financiar serviços públicos e fortalecer o contrato social entre o governo e o povo. Entretanto, uma de suas funções chave é a redistribuição de renda. Por essa razão, </w:t>
      </w:r>
      <w:r w:rsidR="00C04A13" w:rsidRPr="006051CB">
        <w:rPr>
          <w:rFonts w:asciiTheme="majorHAnsi" w:hAnsiTheme="majorHAnsi"/>
          <w:color w:val="auto"/>
          <w:sz w:val="22"/>
          <w:szCs w:val="22"/>
          <w:lang w:val="pt-BR"/>
        </w:rPr>
        <w:t xml:space="preserve">vemos com bons olhos os sistemas tributários progressivos, lembrando que o forte compromisso do Relatório de </w:t>
      </w:r>
      <w:r w:rsidR="00ED0A42" w:rsidRPr="006051CB">
        <w:rPr>
          <w:rFonts w:asciiTheme="majorHAnsi" w:hAnsiTheme="majorHAnsi"/>
          <w:color w:val="auto"/>
          <w:sz w:val="22"/>
          <w:szCs w:val="22"/>
          <w:lang w:val="pt-BR"/>
        </w:rPr>
        <w:t>FaD</w:t>
      </w:r>
      <w:r w:rsidR="00C04A13" w:rsidRPr="006051CB">
        <w:rPr>
          <w:rFonts w:asciiTheme="majorHAnsi" w:hAnsiTheme="majorHAnsi"/>
          <w:color w:val="auto"/>
          <w:sz w:val="22"/>
          <w:szCs w:val="22"/>
          <w:lang w:val="pt-BR"/>
        </w:rPr>
        <w:t xml:space="preserve"> de Doha de se construir sistemas tributários “pró-pobres” continua válido. Trabalho digno, inclusive a </w:t>
      </w:r>
      <w:r w:rsidR="00794C72" w:rsidRPr="006051CB">
        <w:rPr>
          <w:rFonts w:asciiTheme="majorHAnsi" w:hAnsiTheme="majorHAnsi"/>
          <w:color w:val="auto"/>
          <w:sz w:val="22"/>
          <w:szCs w:val="22"/>
          <w:lang w:val="pt-BR"/>
        </w:rPr>
        <w:t>cri</w:t>
      </w:r>
      <w:r w:rsidR="00C04A13" w:rsidRPr="006051CB">
        <w:rPr>
          <w:rFonts w:asciiTheme="majorHAnsi" w:hAnsiTheme="majorHAnsi"/>
          <w:color w:val="auto"/>
          <w:sz w:val="22"/>
          <w:szCs w:val="22"/>
          <w:lang w:val="pt-BR"/>
        </w:rPr>
        <w:t xml:space="preserve">ação de </w:t>
      </w:r>
      <w:r w:rsidR="00A01D12" w:rsidRPr="006051CB">
        <w:rPr>
          <w:rFonts w:asciiTheme="majorHAnsi" w:hAnsiTheme="majorHAnsi"/>
          <w:color w:val="auto"/>
          <w:sz w:val="22"/>
          <w:szCs w:val="22"/>
          <w:lang w:val="pt-BR"/>
        </w:rPr>
        <w:t xml:space="preserve">empregos, e taxação justa de corporações multinacionais são elementos chave para se ter uma base de tributação estável. A Terceira Conferência de </w:t>
      </w:r>
      <w:r w:rsidR="00ED0A42" w:rsidRPr="006051CB">
        <w:rPr>
          <w:rFonts w:asciiTheme="majorHAnsi" w:hAnsiTheme="majorHAnsi"/>
          <w:color w:val="auto"/>
          <w:sz w:val="22"/>
          <w:szCs w:val="22"/>
          <w:lang w:val="pt-BR"/>
        </w:rPr>
        <w:t>FaD</w:t>
      </w:r>
      <w:r w:rsidR="00F32E73" w:rsidRPr="006051CB">
        <w:rPr>
          <w:rFonts w:asciiTheme="majorHAnsi" w:hAnsiTheme="majorHAnsi"/>
          <w:color w:val="auto"/>
          <w:sz w:val="22"/>
          <w:szCs w:val="22"/>
          <w:lang w:val="pt-BR"/>
        </w:rPr>
        <w:t xml:space="preserve"> </w:t>
      </w:r>
      <w:r w:rsidR="00A01D12" w:rsidRPr="006051CB">
        <w:rPr>
          <w:rFonts w:asciiTheme="majorHAnsi" w:hAnsiTheme="majorHAnsi"/>
          <w:color w:val="auto"/>
          <w:sz w:val="22"/>
          <w:szCs w:val="22"/>
          <w:lang w:val="pt-BR"/>
        </w:rPr>
        <w:t>acontece num momento em</w:t>
      </w:r>
      <w:r w:rsidR="00E41E80" w:rsidRPr="006051CB">
        <w:rPr>
          <w:rFonts w:asciiTheme="majorHAnsi" w:hAnsiTheme="majorHAnsi"/>
          <w:color w:val="auto"/>
          <w:sz w:val="22"/>
          <w:szCs w:val="22"/>
          <w:lang w:val="pt-BR"/>
        </w:rPr>
        <w:t xml:space="preserve"> q</w:t>
      </w:r>
      <w:r w:rsidR="00A01D12" w:rsidRPr="006051CB">
        <w:rPr>
          <w:rFonts w:asciiTheme="majorHAnsi" w:hAnsiTheme="majorHAnsi"/>
          <w:color w:val="auto"/>
          <w:sz w:val="22"/>
          <w:szCs w:val="22"/>
          <w:lang w:val="pt-BR"/>
        </w:rPr>
        <w:t xml:space="preserve">ue ficou claro para todos que o sistema tributário internacional está sofrivelmente ultrapassado e quebrado. Da </w:t>
      </w:r>
      <w:r w:rsidR="00F32E73" w:rsidRPr="006051CB">
        <w:rPr>
          <w:rFonts w:asciiTheme="majorHAnsi" w:hAnsiTheme="majorHAnsi"/>
          <w:color w:val="auto"/>
          <w:sz w:val="22"/>
          <w:szCs w:val="22"/>
          <w:lang w:val="pt-BR"/>
        </w:rPr>
        <w:t xml:space="preserve">Amazon </w:t>
      </w:r>
      <w:r w:rsidR="00A01D12" w:rsidRPr="006051CB">
        <w:rPr>
          <w:rFonts w:asciiTheme="majorHAnsi" w:hAnsiTheme="majorHAnsi"/>
          <w:color w:val="auto"/>
          <w:sz w:val="22"/>
          <w:szCs w:val="22"/>
          <w:lang w:val="pt-BR"/>
        </w:rPr>
        <w:t xml:space="preserve">no Reino Unido à </w:t>
      </w:r>
      <w:r w:rsidR="00F32E73" w:rsidRPr="006051CB">
        <w:rPr>
          <w:rFonts w:asciiTheme="majorHAnsi" w:hAnsiTheme="majorHAnsi"/>
          <w:color w:val="auto"/>
          <w:sz w:val="22"/>
          <w:szCs w:val="22"/>
          <w:lang w:val="pt-BR"/>
        </w:rPr>
        <w:t xml:space="preserve">SAB Miller </w:t>
      </w:r>
      <w:r w:rsidR="00A01D12" w:rsidRPr="006051CB">
        <w:rPr>
          <w:rFonts w:asciiTheme="majorHAnsi" w:hAnsiTheme="majorHAnsi"/>
          <w:color w:val="auto"/>
          <w:sz w:val="22"/>
          <w:szCs w:val="22"/>
          <w:lang w:val="pt-BR"/>
        </w:rPr>
        <w:t>em G</w:t>
      </w:r>
      <w:r w:rsidR="00F32E73" w:rsidRPr="006051CB">
        <w:rPr>
          <w:rFonts w:asciiTheme="majorHAnsi" w:hAnsiTheme="majorHAnsi"/>
          <w:color w:val="auto"/>
          <w:sz w:val="22"/>
          <w:szCs w:val="22"/>
          <w:lang w:val="pt-BR"/>
        </w:rPr>
        <w:t xml:space="preserve">ana; </w:t>
      </w:r>
      <w:r w:rsidR="00A01D12" w:rsidRPr="006051CB">
        <w:rPr>
          <w:rFonts w:asciiTheme="majorHAnsi" w:hAnsiTheme="majorHAnsi"/>
          <w:color w:val="auto"/>
          <w:sz w:val="22"/>
          <w:szCs w:val="22"/>
          <w:lang w:val="pt-BR"/>
        </w:rPr>
        <w:lastRenderedPageBreak/>
        <w:t xml:space="preserve">do </w:t>
      </w:r>
      <w:r w:rsidR="00F32E73" w:rsidRPr="006051CB">
        <w:rPr>
          <w:rFonts w:asciiTheme="majorHAnsi" w:hAnsiTheme="majorHAnsi"/>
          <w:color w:val="auto"/>
          <w:sz w:val="22"/>
          <w:szCs w:val="22"/>
          <w:lang w:val="pt-BR"/>
        </w:rPr>
        <w:t>“Luxembourg Leaks”</w:t>
      </w:r>
      <w:r w:rsidR="00A01D12" w:rsidRPr="006051CB">
        <w:rPr>
          <w:rFonts w:asciiTheme="majorHAnsi" w:hAnsiTheme="majorHAnsi"/>
          <w:color w:val="auto"/>
          <w:sz w:val="22"/>
          <w:szCs w:val="22"/>
          <w:lang w:val="pt-BR"/>
        </w:rPr>
        <w:t xml:space="preserve"> (vazamentos de Luxemburgo) ao relatório do Painel </w:t>
      </w:r>
      <w:r w:rsidR="00F32E73" w:rsidRPr="006051CB">
        <w:rPr>
          <w:rFonts w:asciiTheme="majorHAnsi" w:hAnsiTheme="majorHAnsi"/>
          <w:color w:val="auto"/>
          <w:sz w:val="22"/>
          <w:szCs w:val="22"/>
          <w:lang w:val="pt-BR"/>
        </w:rPr>
        <w:t xml:space="preserve">Mbeki </w:t>
      </w:r>
      <w:r w:rsidR="004050F8" w:rsidRPr="006051CB">
        <w:rPr>
          <w:rFonts w:asciiTheme="majorHAnsi" w:hAnsiTheme="majorHAnsi"/>
          <w:color w:val="auto"/>
          <w:sz w:val="22"/>
          <w:szCs w:val="22"/>
          <w:lang w:val="pt-BR"/>
        </w:rPr>
        <w:t>e o trabal</w:t>
      </w:r>
      <w:r w:rsidR="00A01D12" w:rsidRPr="006051CB">
        <w:rPr>
          <w:rFonts w:asciiTheme="majorHAnsi" w:hAnsiTheme="majorHAnsi"/>
          <w:color w:val="auto"/>
          <w:sz w:val="22"/>
          <w:szCs w:val="22"/>
          <w:lang w:val="pt-BR"/>
        </w:rPr>
        <w:t>ho da Comissão Independente para a Reforma da Taxação de Corporações</w:t>
      </w:r>
      <w:r w:rsidR="00F32E73" w:rsidRPr="006051CB">
        <w:rPr>
          <w:rFonts w:asciiTheme="majorHAnsi" w:hAnsiTheme="majorHAnsi"/>
          <w:color w:val="auto"/>
          <w:sz w:val="22"/>
          <w:szCs w:val="22"/>
          <w:lang w:val="pt-BR"/>
        </w:rPr>
        <w:t xml:space="preserve">, </w:t>
      </w:r>
      <w:r w:rsidR="00A01D12" w:rsidRPr="006051CB">
        <w:rPr>
          <w:rFonts w:asciiTheme="majorHAnsi" w:hAnsiTheme="majorHAnsi"/>
          <w:color w:val="auto"/>
          <w:sz w:val="22"/>
          <w:szCs w:val="22"/>
          <w:lang w:val="pt-BR"/>
        </w:rPr>
        <w:t xml:space="preserve">há evidências suficientes de que </w:t>
      </w:r>
      <w:r w:rsidR="00794C72" w:rsidRPr="006051CB">
        <w:rPr>
          <w:rFonts w:asciiTheme="majorHAnsi" w:hAnsiTheme="majorHAnsi"/>
          <w:color w:val="auto"/>
          <w:sz w:val="22"/>
          <w:szCs w:val="22"/>
          <w:lang w:val="pt-BR"/>
        </w:rPr>
        <w:t>a prática</w:t>
      </w:r>
      <w:r w:rsidR="000253B4" w:rsidRPr="006051CB">
        <w:rPr>
          <w:rFonts w:asciiTheme="majorHAnsi" w:hAnsiTheme="majorHAnsi"/>
          <w:color w:val="auto"/>
          <w:sz w:val="22"/>
          <w:szCs w:val="22"/>
          <w:lang w:val="pt-BR"/>
        </w:rPr>
        <w:t>, tanto</w:t>
      </w:r>
      <w:r w:rsidR="00794C72" w:rsidRPr="006051CB">
        <w:rPr>
          <w:rFonts w:asciiTheme="majorHAnsi" w:hAnsiTheme="majorHAnsi"/>
          <w:color w:val="auto"/>
          <w:sz w:val="22"/>
          <w:szCs w:val="22"/>
          <w:lang w:val="pt-BR"/>
        </w:rPr>
        <w:t xml:space="preserve"> de corporações </w:t>
      </w:r>
      <w:r w:rsidR="000253B4" w:rsidRPr="006051CB">
        <w:rPr>
          <w:rFonts w:asciiTheme="majorHAnsi" w:hAnsiTheme="majorHAnsi"/>
          <w:color w:val="auto"/>
          <w:sz w:val="22"/>
          <w:szCs w:val="22"/>
          <w:lang w:val="pt-BR"/>
        </w:rPr>
        <w:t xml:space="preserve">como de </w:t>
      </w:r>
      <w:r w:rsidR="00794C72" w:rsidRPr="006051CB">
        <w:rPr>
          <w:rFonts w:asciiTheme="majorHAnsi" w:hAnsiTheme="majorHAnsi"/>
          <w:color w:val="auto"/>
          <w:sz w:val="22"/>
          <w:szCs w:val="22"/>
          <w:lang w:val="pt-BR"/>
        </w:rPr>
        <w:t>indivíduos ricos</w:t>
      </w:r>
      <w:r w:rsidR="000253B4" w:rsidRPr="006051CB">
        <w:rPr>
          <w:rFonts w:asciiTheme="majorHAnsi" w:hAnsiTheme="majorHAnsi"/>
          <w:color w:val="auto"/>
          <w:sz w:val="22"/>
          <w:szCs w:val="22"/>
          <w:lang w:val="pt-BR"/>
        </w:rPr>
        <w:t>,</w:t>
      </w:r>
      <w:r w:rsidR="00794C72" w:rsidRPr="006051CB">
        <w:rPr>
          <w:rFonts w:asciiTheme="majorHAnsi" w:hAnsiTheme="majorHAnsi"/>
          <w:color w:val="auto"/>
          <w:sz w:val="22"/>
          <w:szCs w:val="22"/>
          <w:lang w:val="pt-BR"/>
        </w:rPr>
        <w:t xml:space="preserve"> de</w:t>
      </w:r>
      <w:r w:rsidR="000253B4" w:rsidRPr="006051CB">
        <w:rPr>
          <w:rFonts w:asciiTheme="majorHAnsi" w:hAnsiTheme="majorHAnsi"/>
          <w:color w:val="auto"/>
          <w:sz w:val="22"/>
          <w:szCs w:val="22"/>
          <w:lang w:val="pt-BR"/>
        </w:rPr>
        <w:t xml:space="preserve"> transferir lucros </w:t>
      </w:r>
      <w:r w:rsidR="00794C72" w:rsidRPr="006051CB">
        <w:rPr>
          <w:rFonts w:asciiTheme="majorHAnsi" w:hAnsiTheme="majorHAnsi"/>
          <w:color w:val="auto"/>
          <w:sz w:val="22"/>
          <w:szCs w:val="22"/>
          <w:lang w:val="pt-BR"/>
        </w:rPr>
        <w:t xml:space="preserve">com o propósito de sonegar impostos prejudica igualmente países em desenvolvimento e desenvolvidos. Contudo, os custos não são simétricos, pois a maioria dos recursos é transferida para fora dos países em desenvolvimento, privando-os de uma partilha justa de suas receitas. </w:t>
      </w:r>
      <w:r w:rsidR="00102693" w:rsidRPr="006051CB">
        <w:rPr>
          <w:rFonts w:asciiTheme="majorHAnsi" w:hAnsiTheme="majorHAnsi"/>
          <w:color w:val="auto"/>
          <w:sz w:val="22"/>
          <w:szCs w:val="22"/>
          <w:lang w:val="pt-BR"/>
        </w:rPr>
        <w:t>C</w:t>
      </w:r>
      <w:r w:rsidR="00794C72" w:rsidRPr="006051CB">
        <w:rPr>
          <w:rFonts w:asciiTheme="majorHAnsi" w:hAnsiTheme="majorHAnsi"/>
          <w:color w:val="auto"/>
          <w:sz w:val="22"/>
          <w:szCs w:val="22"/>
          <w:lang w:val="pt-BR"/>
        </w:rPr>
        <w:t xml:space="preserve">ustos significativos </w:t>
      </w:r>
      <w:r w:rsidR="00102693" w:rsidRPr="006051CB">
        <w:rPr>
          <w:rFonts w:asciiTheme="majorHAnsi" w:hAnsiTheme="majorHAnsi"/>
          <w:color w:val="auto"/>
          <w:sz w:val="22"/>
          <w:szCs w:val="22"/>
          <w:lang w:val="pt-BR"/>
        </w:rPr>
        <w:t xml:space="preserve">são impostos a </w:t>
      </w:r>
      <w:r w:rsidR="00794C72" w:rsidRPr="006051CB">
        <w:rPr>
          <w:rFonts w:asciiTheme="majorHAnsi" w:hAnsiTheme="majorHAnsi"/>
          <w:color w:val="auto"/>
          <w:sz w:val="22"/>
          <w:szCs w:val="22"/>
          <w:lang w:val="pt-BR"/>
        </w:rPr>
        <w:t>suas oportunidades de desenvolvimento e a dignidade da pessoa comum</w:t>
      </w:r>
      <w:r w:rsidR="00102693" w:rsidRPr="006051CB">
        <w:rPr>
          <w:rFonts w:asciiTheme="majorHAnsi" w:hAnsiTheme="majorHAnsi"/>
          <w:color w:val="auto"/>
          <w:sz w:val="22"/>
          <w:szCs w:val="22"/>
          <w:lang w:val="pt-BR"/>
        </w:rPr>
        <w:t xml:space="preserve"> é corroída</w:t>
      </w:r>
      <w:r w:rsidR="00794C72" w:rsidRPr="006051CB">
        <w:rPr>
          <w:rFonts w:asciiTheme="majorHAnsi" w:hAnsiTheme="majorHAnsi"/>
          <w:color w:val="auto"/>
          <w:sz w:val="22"/>
          <w:szCs w:val="22"/>
          <w:lang w:val="pt-BR"/>
        </w:rPr>
        <w:t xml:space="preserve">. </w:t>
      </w:r>
      <w:r w:rsidR="00D97103" w:rsidRPr="006051CB">
        <w:rPr>
          <w:rFonts w:asciiTheme="majorHAnsi" w:hAnsiTheme="majorHAnsi"/>
          <w:color w:val="auto"/>
          <w:sz w:val="22"/>
          <w:szCs w:val="22"/>
          <w:lang w:val="pt-BR"/>
        </w:rPr>
        <w:t>Além disso</w:t>
      </w:r>
      <w:r w:rsidR="000976A9" w:rsidRPr="006051CB">
        <w:rPr>
          <w:rFonts w:asciiTheme="majorHAnsi" w:hAnsiTheme="majorHAnsi"/>
          <w:color w:val="auto"/>
          <w:sz w:val="22"/>
          <w:szCs w:val="22"/>
          <w:lang w:val="pt-BR"/>
        </w:rPr>
        <w:t xml:space="preserve">, enquanto os membros </w:t>
      </w:r>
      <w:r w:rsidR="00D97103" w:rsidRPr="006051CB">
        <w:rPr>
          <w:rFonts w:asciiTheme="majorHAnsi" w:hAnsiTheme="majorHAnsi"/>
          <w:color w:val="auto"/>
          <w:sz w:val="22"/>
          <w:szCs w:val="22"/>
          <w:lang w:val="pt-BR"/>
        </w:rPr>
        <w:t>d</w:t>
      </w:r>
      <w:r w:rsidR="000976A9" w:rsidRPr="006051CB">
        <w:rPr>
          <w:rFonts w:asciiTheme="majorHAnsi" w:hAnsiTheme="majorHAnsi"/>
          <w:color w:val="auto"/>
          <w:sz w:val="22"/>
          <w:szCs w:val="22"/>
          <w:lang w:val="pt-BR"/>
        </w:rPr>
        <w:t>a OCDE trabalham para proteger suas próprias bases tributárias por meio de processos</w:t>
      </w:r>
      <w:r w:rsidR="00B502C0" w:rsidRPr="006051CB">
        <w:rPr>
          <w:rFonts w:asciiTheme="majorHAnsi" w:hAnsiTheme="majorHAnsi"/>
          <w:color w:val="auto"/>
          <w:sz w:val="22"/>
          <w:szCs w:val="22"/>
          <w:lang w:val="pt-BR"/>
        </w:rPr>
        <w:t xml:space="preserve"> da OCDE</w:t>
      </w:r>
      <w:r w:rsidR="000976A9" w:rsidRPr="006051CB">
        <w:rPr>
          <w:rFonts w:asciiTheme="majorHAnsi" w:hAnsiTheme="majorHAnsi"/>
          <w:color w:val="auto"/>
          <w:sz w:val="22"/>
          <w:szCs w:val="22"/>
          <w:lang w:val="pt-BR"/>
        </w:rPr>
        <w:t xml:space="preserve">, os países em desenvolvimento são deixados de fora da construção da agenda e das tomadas de decisão exclusivas que são tão cruciais para sua soberania e desenvolvimento. </w:t>
      </w:r>
    </w:p>
    <w:p w:rsidR="00F32E73" w:rsidRPr="006051CB" w:rsidRDefault="000976A9" w:rsidP="00BD3FAA">
      <w:pPr>
        <w:pStyle w:val="Default"/>
        <w:spacing w:before="120"/>
        <w:rPr>
          <w:rFonts w:asciiTheme="majorHAnsi" w:hAnsiTheme="majorHAnsi"/>
          <w:color w:val="auto"/>
          <w:sz w:val="22"/>
          <w:szCs w:val="22"/>
          <w:lang w:val="pt-BR"/>
        </w:rPr>
      </w:pPr>
      <w:r w:rsidRPr="006051CB">
        <w:rPr>
          <w:rFonts w:asciiTheme="majorHAnsi" w:hAnsiTheme="majorHAnsi" w:cs="Times New Roman"/>
          <w:color w:val="auto"/>
          <w:sz w:val="22"/>
          <w:szCs w:val="22"/>
          <w:lang w:val="pt-BR"/>
        </w:rPr>
        <w:t xml:space="preserve">Para enfrentar a economia dos </w:t>
      </w:r>
      <w:r w:rsidR="00075813">
        <w:rPr>
          <w:rFonts w:asciiTheme="majorHAnsi" w:hAnsiTheme="majorHAnsi" w:cs="Times New Roman"/>
          <w:color w:val="auto"/>
          <w:sz w:val="22"/>
          <w:szCs w:val="22"/>
          <w:lang w:val="pt-BR"/>
        </w:rPr>
        <w:t xml:space="preserve">refúgios </w:t>
      </w:r>
      <w:r w:rsidRPr="006051CB">
        <w:rPr>
          <w:rFonts w:asciiTheme="majorHAnsi" w:hAnsiTheme="majorHAnsi" w:cs="Times New Roman"/>
          <w:color w:val="auto"/>
          <w:sz w:val="22"/>
          <w:szCs w:val="22"/>
          <w:lang w:val="pt-BR"/>
        </w:rPr>
        <w:t>fiscais globais, é necessário um aumento significativo em transparência</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Infelizmente, as propostas da Agenda Adis de introduzir a publicação de relatórios de país a país das empresas multinacionais e</w:t>
      </w:r>
      <w:r w:rsidR="00075813">
        <w:rPr>
          <w:rFonts w:asciiTheme="majorHAnsi" w:hAnsiTheme="majorHAnsi" w:cs="Times New Roman"/>
          <w:color w:val="auto"/>
          <w:sz w:val="22"/>
          <w:szCs w:val="22"/>
          <w:lang w:val="pt-BR"/>
        </w:rPr>
        <w:t xml:space="preserve"> os registros </w:t>
      </w:r>
      <w:r w:rsidR="00075813" w:rsidRPr="007704D6">
        <w:rPr>
          <w:rFonts w:asciiTheme="majorHAnsi" w:hAnsiTheme="majorHAnsi" w:cs="Times New Roman"/>
          <w:i/>
          <w:color w:val="auto"/>
          <w:sz w:val="22"/>
          <w:szCs w:val="22"/>
          <w:lang w:val="pt-BR"/>
        </w:rPr>
        <w:t xml:space="preserve">públicos </w:t>
      </w:r>
      <w:r w:rsidR="00075813">
        <w:rPr>
          <w:rFonts w:asciiTheme="majorHAnsi" w:hAnsiTheme="majorHAnsi" w:cs="Times New Roman"/>
          <w:color w:val="auto"/>
          <w:sz w:val="22"/>
          <w:szCs w:val="22"/>
          <w:lang w:val="pt-BR"/>
        </w:rPr>
        <w:t>de usufruto</w:t>
      </w:r>
      <w:r w:rsidR="00F32E73" w:rsidRPr="006051CB">
        <w:rPr>
          <w:rFonts w:asciiTheme="majorHAnsi" w:hAnsiTheme="majorHAnsi"/>
          <w:b/>
          <w:color w:val="auto"/>
          <w:sz w:val="22"/>
          <w:szCs w:val="22"/>
          <w:lang w:val="pt-BR"/>
        </w:rPr>
        <w:t xml:space="preserve"> </w:t>
      </w:r>
      <w:r w:rsidRPr="006051CB">
        <w:rPr>
          <w:rFonts w:asciiTheme="majorHAnsi" w:hAnsiTheme="majorHAnsi"/>
          <w:color w:val="auto"/>
          <w:sz w:val="22"/>
          <w:szCs w:val="22"/>
          <w:lang w:val="pt-BR"/>
        </w:rPr>
        <w:t>foram rejeitados</w:t>
      </w:r>
      <w:r w:rsidR="00F32E73" w:rsidRPr="006051CB">
        <w:rPr>
          <w:rFonts w:asciiTheme="majorHAnsi" w:hAnsiTheme="majorHAnsi"/>
          <w:color w:val="auto"/>
          <w:sz w:val="22"/>
          <w:szCs w:val="22"/>
          <w:lang w:val="pt-BR"/>
        </w:rPr>
        <w:t xml:space="preserve">. </w:t>
      </w:r>
      <w:r w:rsidR="00554BA4" w:rsidRPr="006051CB">
        <w:rPr>
          <w:rFonts w:asciiTheme="majorHAnsi" w:hAnsiTheme="majorHAnsi"/>
          <w:color w:val="auto"/>
          <w:sz w:val="22"/>
          <w:szCs w:val="22"/>
          <w:lang w:val="pt-BR"/>
        </w:rPr>
        <w:t>Em razão disso</w:t>
      </w:r>
      <w:r w:rsidRPr="006051CB">
        <w:rPr>
          <w:rFonts w:asciiTheme="majorHAnsi" w:hAnsiTheme="majorHAnsi"/>
          <w:color w:val="auto"/>
          <w:sz w:val="22"/>
          <w:szCs w:val="22"/>
          <w:lang w:val="pt-BR"/>
        </w:rPr>
        <w:t xml:space="preserve">, </w:t>
      </w:r>
      <w:r w:rsidR="00554BA4" w:rsidRPr="006051CB">
        <w:rPr>
          <w:rFonts w:asciiTheme="majorHAnsi" w:hAnsiTheme="majorHAnsi"/>
          <w:color w:val="auto"/>
          <w:sz w:val="22"/>
          <w:szCs w:val="22"/>
          <w:lang w:val="pt-BR"/>
        </w:rPr>
        <w:t xml:space="preserve">os </w:t>
      </w:r>
      <w:r w:rsidRPr="006051CB">
        <w:rPr>
          <w:rFonts w:asciiTheme="majorHAnsi" w:hAnsiTheme="majorHAnsi"/>
          <w:color w:val="auto"/>
          <w:sz w:val="22"/>
          <w:szCs w:val="22"/>
          <w:lang w:val="pt-BR"/>
        </w:rPr>
        <w:t xml:space="preserve">cidadãos permanecerão </w:t>
      </w:r>
      <w:r w:rsidR="00554BA4" w:rsidRPr="006051CB">
        <w:rPr>
          <w:rFonts w:asciiTheme="majorHAnsi" w:hAnsiTheme="majorHAnsi"/>
          <w:color w:val="auto"/>
          <w:sz w:val="22"/>
          <w:szCs w:val="22"/>
          <w:lang w:val="pt-BR"/>
        </w:rPr>
        <w:t>sem saber quanto as cor</w:t>
      </w:r>
      <w:r w:rsidRPr="006051CB">
        <w:rPr>
          <w:rFonts w:asciiTheme="majorHAnsi" w:hAnsiTheme="majorHAnsi"/>
          <w:color w:val="auto"/>
          <w:sz w:val="22"/>
          <w:szCs w:val="22"/>
          <w:lang w:val="pt-BR"/>
        </w:rPr>
        <w:t xml:space="preserve">porações multinacionais pagam em </w:t>
      </w:r>
      <w:r w:rsidR="0063057E" w:rsidRPr="006051CB">
        <w:rPr>
          <w:rFonts w:asciiTheme="majorHAnsi" w:hAnsiTheme="majorHAnsi"/>
          <w:color w:val="auto"/>
          <w:sz w:val="22"/>
          <w:szCs w:val="22"/>
          <w:lang w:val="pt-BR"/>
        </w:rPr>
        <w:t xml:space="preserve">tributos </w:t>
      </w:r>
      <w:r w:rsidRPr="006051CB">
        <w:rPr>
          <w:rFonts w:asciiTheme="majorHAnsi" w:hAnsiTheme="majorHAnsi"/>
          <w:color w:val="auto"/>
          <w:sz w:val="22"/>
          <w:szCs w:val="22"/>
          <w:lang w:val="pt-BR"/>
        </w:rPr>
        <w:t xml:space="preserve">e onde elas </w:t>
      </w:r>
      <w:r w:rsidR="006A181B" w:rsidRPr="006051CB">
        <w:rPr>
          <w:rFonts w:asciiTheme="majorHAnsi" w:hAnsiTheme="majorHAnsi"/>
          <w:color w:val="auto"/>
          <w:sz w:val="22"/>
          <w:szCs w:val="22"/>
          <w:lang w:val="pt-BR"/>
        </w:rPr>
        <w:t>obtêm seu lucro</w:t>
      </w:r>
      <w:r w:rsidRPr="006051CB">
        <w:rPr>
          <w:rFonts w:asciiTheme="majorHAnsi" w:hAnsiTheme="majorHAnsi"/>
          <w:color w:val="auto"/>
          <w:sz w:val="22"/>
          <w:szCs w:val="22"/>
          <w:lang w:val="pt-BR"/>
        </w:rPr>
        <w:t xml:space="preserve">. </w:t>
      </w:r>
    </w:p>
    <w:p w:rsidR="00F32E73" w:rsidRPr="006051CB" w:rsidRDefault="000976A9"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Uma razão chave </w:t>
      </w:r>
      <w:r w:rsidR="00D010BF" w:rsidRPr="006051CB">
        <w:rPr>
          <w:rFonts w:asciiTheme="majorHAnsi" w:hAnsiTheme="majorHAnsi"/>
          <w:color w:val="auto"/>
          <w:sz w:val="22"/>
          <w:szCs w:val="22"/>
          <w:lang w:val="pt-BR"/>
        </w:rPr>
        <w:t xml:space="preserve">pela qual o sistema tributário global fracassou é que mais de cem países estão atualmente excluídos dos processos decisórios sobre padrões de taxação globais. Para começar a </w:t>
      </w:r>
      <w:r w:rsidR="0063057E" w:rsidRPr="006051CB">
        <w:rPr>
          <w:rFonts w:asciiTheme="majorHAnsi" w:hAnsiTheme="majorHAnsi"/>
          <w:color w:val="auto"/>
          <w:sz w:val="22"/>
          <w:szCs w:val="22"/>
          <w:lang w:val="pt-BR"/>
        </w:rPr>
        <w:t xml:space="preserve">enfrentar </w:t>
      </w:r>
      <w:r w:rsidR="00D010BF" w:rsidRPr="006051CB">
        <w:rPr>
          <w:rFonts w:asciiTheme="majorHAnsi" w:hAnsiTheme="majorHAnsi"/>
          <w:color w:val="auto"/>
          <w:sz w:val="22"/>
          <w:szCs w:val="22"/>
          <w:lang w:val="pt-BR"/>
        </w:rPr>
        <w:t xml:space="preserve">esses problemas precisamos de um fórum em que cada país tenha o direito de participar, não apenas os mais ricos. Precisamos fundamentalmente mudar as regras de tributação, e o fato de que </w:t>
      </w:r>
      <w:r w:rsidR="0063057E" w:rsidRPr="006051CB">
        <w:rPr>
          <w:rFonts w:asciiTheme="majorHAnsi" w:hAnsiTheme="majorHAnsi"/>
          <w:color w:val="auto"/>
          <w:sz w:val="22"/>
          <w:szCs w:val="22"/>
          <w:lang w:val="pt-BR"/>
        </w:rPr>
        <w:t xml:space="preserve">todos os </w:t>
      </w:r>
      <w:r w:rsidR="00D010BF" w:rsidRPr="006051CB">
        <w:rPr>
          <w:rFonts w:asciiTheme="majorHAnsi" w:hAnsiTheme="majorHAnsi"/>
          <w:color w:val="auto"/>
          <w:sz w:val="22"/>
          <w:szCs w:val="22"/>
          <w:lang w:val="pt-BR"/>
        </w:rPr>
        <w:t>país</w:t>
      </w:r>
      <w:r w:rsidR="0063057E" w:rsidRPr="006051CB">
        <w:rPr>
          <w:rFonts w:asciiTheme="majorHAnsi" w:hAnsiTheme="majorHAnsi"/>
          <w:color w:val="auto"/>
          <w:sz w:val="22"/>
          <w:szCs w:val="22"/>
          <w:lang w:val="pt-BR"/>
        </w:rPr>
        <w:t>es</w:t>
      </w:r>
      <w:r w:rsidR="00D010BF" w:rsidRPr="006051CB">
        <w:rPr>
          <w:rFonts w:asciiTheme="majorHAnsi" w:hAnsiTheme="majorHAnsi"/>
          <w:color w:val="auto"/>
          <w:sz w:val="22"/>
          <w:szCs w:val="22"/>
          <w:lang w:val="pt-BR"/>
        </w:rPr>
        <w:t xml:space="preserve"> não esteja</w:t>
      </w:r>
      <w:r w:rsidR="0063057E" w:rsidRPr="006051CB">
        <w:rPr>
          <w:rFonts w:asciiTheme="majorHAnsi" w:hAnsiTheme="majorHAnsi"/>
          <w:color w:val="auto"/>
          <w:sz w:val="22"/>
          <w:szCs w:val="22"/>
          <w:lang w:val="pt-BR"/>
        </w:rPr>
        <w:t>m</w:t>
      </w:r>
      <w:r w:rsidR="00D010BF" w:rsidRPr="006051CB">
        <w:rPr>
          <w:rFonts w:asciiTheme="majorHAnsi" w:hAnsiTheme="majorHAnsi"/>
          <w:color w:val="auto"/>
          <w:sz w:val="22"/>
          <w:szCs w:val="22"/>
          <w:lang w:val="pt-BR"/>
        </w:rPr>
        <w:t xml:space="preserve"> representado</w:t>
      </w:r>
      <w:r w:rsidR="0063057E" w:rsidRPr="006051CB">
        <w:rPr>
          <w:rFonts w:asciiTheme="majorHAnsi" w:hAnsiTheme="majorHAnsi"/>
          <w:color w:val="auto"/>
          <w:sz w:val="22"/>
          <w:szCs w:val="22"/>
          <w:lang w:val="pt-BR"/>
        </w:rPr>
        <w:t>s</w:t>
      </w:r>
      <w:r w:rsidR="00D010BF" w:rsidRPr="006051CB">
        <w:rPr>
          <w:rFonts w:asciiTheme="majorHAnsi" w:hAnsiTheme="majorHAnsi"/>
          <w:color w:val="auto"/>
          <w:sz w:val="22"/>
          <w:szCs w:val="22"/>
          <w:lang w:val="pt-BR"/>
        </w:rPr>
        <w:t xml:space="preserve"> na </w:t>
      </w:r>
      <w:r w:rsidR="0063057E" w:rsidRPr="006051CB">
        <w:rPr>
          <w:rFonts w:asciiTheme="majorHAnsi" w:hAnsiTheme="majorHAnsi"/>
          <w:color w:val="auto"/>
          <w:sz w:val="22"/>
          <w:szCs w:val="22"/>
          <w:lang w:val="pt-BR"/>
        </w:rPr>
        <w:t xml:space="preserve">elaboração </w:t>
      </w:r>
      <w:r w:rsidR="00D010BF" w:rsidRPr="006051CB">
        <w:rPr>
          <w:rFonts w:asciiTheme="majorHAnsi" w:hAnsiTheme="majorHAnsi"/>
          <w:color w:val="auto"/>
          <w:sz w:val="22"/>
          <w:szCs w:val="22"/>
          <w:lang w:val="pt-BR"/>
        </w:rPr>
        <w:t xml:space="preserve">dessas regras para garantir que elas </w:t>
      </w:r>
      <w:r w:rsidR="005D5214" w:rsidRPr="006051CB">
        <w:rPr>
          <w:rFonts w:asciiTheme="majorHAnsi" w:hAnsiTheme="majorHAnsi"/>
          <w:color w:val="auto"/>
          <w:sz w:val="22"/>
          <w:szCs w:val="22"/>
          <w:lang w:val="pt-BR"/>
        </w:rPr>
        <w:t xml:space="preserve">funcionem </w:t>
      </w:r>
      <w:r w:rsidR="00D010BF" w:rsidRPr="006051CB">
        <w:rPr>
          <w:rFonts w:asciiTheme="majorHAnsi" w:hAnsiTheme="majorHAnsi"/>
          <w:color w:val="auto"/>
          <w:sz w:val="22"/>
          <w:szCs w:val="22"/>
          <w:lang w:val="pt-BR"/>
        </w:rPr>
        <w:t xml:space="preserve">para todos </w:t>
      </w:r>
      <w:r w:rsidR="00344B4E" w:rsidRPr="006051CB">
        <w:rPr>
          <w:rFonts w:asciiTheme="majorHAnsi" w:hAnsiTheme="majorHAnsi"/>
          <w:color w:val="auto"/>
          <w:sz w:val="22"/>
          <w:szCs w:val="22"/>
          <w:lang w:val="pt-BR"/>
        </w:rPr>
        <w:t xml:space="preserve">é </w:t>
      </w:r>
      <w:r w:rsidR="00D010BF" w:rsidRPr="006051CB">
        <w:rPr>
          <w:rFonts w:asciiTheme="majorHAnsi" w:hAnsiTheme="majorHAnsi"/>
          <w:color w:val="auto"/>
          <w:sz w:val="22"/>
          <w:szCs w:val="22"/>
          <w:lang w:val="pt-BR"/>
        </w:rPr>
        <w:t xml:space="preserve">não apenas antidemocrático como também injusto. Os países em desenvolvimento </w:t>
      </w:r>
      <w:r w:rsidR="00A74BF6" w:rsidRPr="006051CB">
        <w:rPr>
          <w:rFonts w:asciiTheme="majorHAnsi" w:hAnsiTheme="majorHAnsi"/>
          <w:color w:val="auto"/>
          <w:sz w:val="22"/>
          <w:szCs w:val="22"/>
          <w:lang w:val="pt-BR"/>
        </w:rPr>
        <w:t xml:space="preserve">realçaram que a criação de um conselho tributário intergovernamental </w:t>
      </w:r>
      <w:r w:rsidR="00344B4E" w:rsidRPr="006051CB">
        <w:rPr>
          <w:rFonts w:asciiTheme="majorHAnsi" w:hAnsiTheme="majorHAnsi"/>
          <w:color w:val="auto"/>
          <w:sz w:val="22"/>
          <w:szCs w:val="22"/>
          <w:lang w:val="pt-BR"/>
        </w:rPr>
        <w:t>n</w:t>
      </w:r>
      <w:r w:rsidR="00A74BF6" w:rsidRPr="006051CB">
        <w:rPr>
          <w:rFonts w:asciiTheme="majorHAnsi" w:hAnsiTheme="majorHAnsi"/>
          <w:color w:val="auto"/>
          <w:sz w:val="22"/>
          <w:szCs w:val="22"/>
          <w:lang w:val="pt-BR"/>
        </w:rPr>
        <w:t>a ONU é um tema capital para eles. Apoiamos fortemente esta declaração</w:t>
      </w:r>
      <w:r w:rsidR="00F32E73" w:rsidRPr="006051CB">
        <w:rPr>
          <w:rFonts w:asciiTheme="majorHAnsi" w:hAnsiTheme="majorHAnsi"/>
          <w:color w:val="auto"/>
          <w:sz w:val="22"/>
          <w:szCs w:val="22"/>
          <w:lang w:val="pt-BR"/>
        </w:rPr>
        <w:t xml:space="preserve">. </w:t>
      </w:r>
    </w:p>
    <w:p w:rsidR="00F32E73" w:rsidRPr="006051CB" w:rsidRDefault="00A74BF6"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Reiteramos a necessidade e recomendamos </w:t>
      </w:r>
      <w:r w:rsidR="00330AA1" w:rsidRPr="006051CB">
        <w:rPr>
          <w:rFonts w:asciiTheme="majorHAnsi" w:hAnsiTheme="majorHAnsi"/>
          <w:color w:val="auto"/>
          <w:sz w:val="22"/>
          <w:szCs w:val="22"/>
          <w:lang w:val="pt-BR"/>
        </w:rPr>
        <w:t xml:space="preserve">com energia </w:t>
      </w:r>
      <w:r w:rsidRPr="006051CB">
        <w:rPr>
          <w:rFonts w:asciiTheme="majorHAnsi" w:hAnsiTheme="majorHAnsi"/>
          <w:color w:val="auto"/>
          <w:sz w:val="22"/>
          <w:szCs w:val="22"/>
          <w:lang w:val="pt-BR"/>
        </w:rPr>
        <w:t xml:space="preserve">a criação de um conselho tributário intergovernamental, transparente, com prestação de contas e adequadamente financiado, com </w:t>
      </w:r>
      <w:r w:rsidR="00F52278" w:rsidRPr="006051CB">
        <w:rPr>
          <w:rFonts w:asciiTheme="majorHAnsi" w:hAnsiTheme="majorHAnsi"/>
          <w:color w:val="auto"/>
          <w:sz w:val="22"/>
          <w:szCs w:val="22"/>
          <w:lang w:val="pt-BR"/>
        </w:rPr>
        <w:t xml:space="preserve">abertura universal </w:t>
      </w:r>
      <w:r w:rsidR="000E1CAB" w:rsidRPr="006051CB">
        <w:rPr>
          <w:rFonts w:asciiTheme="majorHAnsi" w:hAnsiTheme="majorHAnsi"/>
          <w:color w:val="auto"/>
          <w:sz w:val="22"/>
          <w:szCs w:val="22"/>
          <w:lang w:val="pt-BR"/>
        </w:rPr>
        <w:t>à participação do</w:t>
      </w:r>
      <w:r w:rsidR="00F52278" w:rsidRPr="006051CB">
        <w:rPr>
          <w:rFonts w:asciiTheme="majorHAnsi" w:hAnsiTheme="majorHAnsi"/>
          <w:color w:val="auto"/>
          <w:sz w:val="22"/>
          <w:szCs w:val="22"/>
          <w:lang w:val="pt-BR"/>
        </w:rPr>
        <w:t xml:space="preserve">s membros, que lidere as deliberações globais sobre cooperação tributária internacional. </w:t>
      </w:r>
      <w:r w:rsidR="001663A4" w:rsidRPr="006051CB">
        <w:rPr>
          <w:rFonts w:asciiTheme="majorHAnsi" w:hAnsiTheme="majorHAnsi"/>
          <w:color w:val="auto"/>
          <w:sz w:val="22"/>
          <w:szCs w:val="22"/>
          <w:lang w:val="pt-BR"/>
        </w:rPr>
        <w:t xml:space="preserve">Um conselho como este irá fortalecer a capacidade de países em desenvolvimento de gerar financiamento sustentável ao desenvolvimento por meio, por exemplo, do combate à evasão fiscal corporativa nestes países e do equilíbrio da alocação dos direitos fiscais entre </w:t>
      </w:r>
      <w:r w:rsidR="007F70FD" w:rsidRPr="006051CB">
        <w:rPr>
          <w:rFonts w:asciiTheme="majorHAnsi" w:hAnsiTheme="majorHAnsi"/>
          <w:color w:val="auto"/>
          <w:sz w:val="22"/>
          <w:szCs w:val="22"/>
          <w:lang w:val="pt-BR"/>
        </w:rPr>
        <w:t xml:space="preserve">o </w:t>
      </w:r>
      <w:r w:rsidR="001663A4" w:rsidRPr="006051CB">
        <w:rPr>
          <w:rFonts w:asciiTheme="majorHAnsi" w:hAnsiTheme="majorHAnsi"/>
          <w:color w:val="auto"/>
          <w:sz w:val="22"/>
          <w:szCs w:val="22"/>
          <w:lang w:val="pt-BR"/>
        </w:rPr>
        <w:t xml:space="preserve">país fonte e </w:t>
      </w:r>
      <w:r w:rsidR="007F70FD" w:rsidRPr="006051CB">
        <w:rPr>
          <w:rFonts w:asciiTheme="majorHAnsi" w:hAnsiTheme="majorHAnsi"/>
          <w:color w:val="auto"/>
          <w:sz w:val="22"/>
          <w:szCs w:val="22"/>
          <w:lang w:val="pt-BR"/>
        </w:rPr>
        <w:t xml:space="preserve">o </w:t>
      </w:r>
      <w:r w:rsidR="001663A4" w:rsidRPr="006051CB">
        <w:rPr>
          <w:rFonts w:asciiTheme="majorHAnsi" w:hAnsiTheme="majorHAnsi"/>
          <w:color w:val="auto"/>
          <w:sz w:val="22"/>
          <w:szCs w:val="22"/>
          <w:lang w:val="pt-BR"/>
        </w:rPr>
        <w:t>país de residência</w:t>
      </w:r>
      <w:r w:rsidR="00F32E73" w:rsidRPr="006051CB">
        <w:rPr>
          <w:rFonts w:asciiTheme="majorHAnsi" w:hAnsiTheme="majorHAnsi"/>
          <w:color w:val="auto"/>
          <w:sz w:val="22"/>
          <w:szCs w:val="22"/>
          <w:lang w:val="pt-BR"/>
        </w:rPr>
        <w:t xml:space="preserve">. </w:t>
      </w:r>
      <w:r w:rsidR="001663A4" w:rsidRPr="006051CB">
        <w:rPr>
          <w:rFonts w:asciiTheme="majorHAnsi" w:hAnsiTheme="majorHAnsi"/>
          <w:color w:val="auto"/>
          <w:sz w:val="22"/>
          <w:szCs w:val="22"/>
          <w:lang w:val="pt-BR"/>
        </w:rPr>
        <w:t xml:space="preserve">Também pode apoiar os esforços das pessoas nos países em desenvolvimento </w:t>
      </w:r>
      <w:r w:rsidR="007F70FD" w:rsidRPr="006051CB">
        <w:rPr>
          <w:rFonts w:asciiTheme="majorHAnsi" w:hAnsiTheme="majorHAnsi"/>
          <w:color w:val="auto"/>
          <w:sz w:val="22"/>
          <w:szCs w:val="22"/>
          <w:lang w:val="pt-BR"/>
        </w:rPr>
        <w:t xml:space="preserve">para </w:t>
      </w:r>
      <w:r w:rsidR="001663A4" w:rsidRPr="006051CB">
        <w:rPr>
          <w:rFonts w:asciiTheme="majorHAnsi" w:hAnsiTheme="majorHAnsi"/>
          <w:color w:val="auto"/>
          <w:sz w:val="22"/>
          <w:szCs w:val="22"/>
          <w:lang w:val="pt-BR"/>
        </w:rPr>
        <w:t xml:space="preserve">estabelecer suas próprias leis e seus próprios sistemas fiscais progressivos, justos e baseados em diretos, livre de pressões como as que são impostas por credores e governos de países desenvolvidos. </w:t>
      </w:r>
    </w:p>
    <w:p w:rsidR="00F32E73" w:rsidRPr="006051CB" w:rsidRDefault="0033203B"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Além disso, é essencial que os Estados Membro fortaleçam suas ações com o compromisso de “promover a equidade, inclusive a igualdade de gênero, como um objetivo em todas as políticas tributárias e de renda”</w:t>
      </w:r>
      <w:r w:rsidR="00F32E73"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tal como declarado em versões anteriores da Agenda Adis. A política tributária não é neutra em relação a gênero ou classe social. Políticas tributárias regressivas</w:t>
      </w:r>
      <w:r w:rsidR="007F70FD"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como impostos indiretos</w:t>
      </w:r>
      <w:r w:rsidR="007F70FD"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atingem desproporcionalmente as pessoas que vivem na pobreza, mulheres, minorias, deficientes, crianças e outros grupos marginalizados. </w:t>
      </w:r>
      <w:r w:rsidR="00231A35" w:rsidRPr="006051CB">
        <w:rPr>
          <w:rFonts w:asciiTheme="majorHAnsi" w:hAnsiTheme="majorHAnsi"/>
          <w:color w:val="auto"/>
          <w:sz w:val="22"/>
          <w:szCs w:val="22"/>
          <w:lang w:val="pt-BR"/>
        </w:rPr>
        <w:t>Mulheres vivendo na pobreza são afetadas ainda mais</w:t>
      </w:r>
      <w:r w:rsidR="00E37FFB" w:rsidRPr="006051CB">
        <w:rPr>
          <w:rFonts w:asciiTheme="majorHAnsi" w:hAnsiTheme="majorHAnsi"/>
          <w:color w:val="auto"/>
          <w:sz w:val="22"/>
          <w:szCs w:val="22"/>
          <w:lang w:val="pt-BR"/>
        </w:rPr>
        <w:t>,</w:t>
      </w:r>
      <w:r w:rsidR="00231A35" w:rsidRPr="006051CB">
        <w:rPr>
          <w:rFonts w:asciiTheme="majorHAnsi" w:hAnsiTheme="majorHAnsi"/>
          <w:color w:val="auto"/>
          <w:sz w:val="22"/>
          <w:szCs w:val="22"/>
          <w:lang w:val="pt-BR"/>
        </w:rPr>
        <w:t xml:space="preserve"> por</w:t>
      </w:r>
      <w:r w:rsidR="00E37FFB" w:rsidRPr="006051CB">
        <w:rPr>
          <w:rFonts w:asciiTheme="majorHAnsi" w:hAnsiTheme="majorHAnsi"/>
          <w:color w:val="auto"/>
          <w:sz w:val="22"/>
          <w:szCs w:val="22"/>
          <w:lang w:val="pt-BR"/>
        </w:rPr>
        <w:t xml:space="preserve">que seu papel, </w:t>
      </w:r>
      <w:r w:rsidR="00231A35" w:rsidRPr="006051CB">
        <w:rPr>
          <w:rFonts w:asciiTheme="majorHAnsi" w:hAnsiTheme="majorHAnsi"/>
          <w:color w:val="auto"/>
          <w:sz w:val="22"/>
          <w:szCs w:val="22"/>
          <w:lang w:val="pt-BR"/>
        </w:rPr>
        <w:t>socialmente construído</w:t>
      </w:r>
      <w:r w:rsidR="00E37FFB" w:rsidRPr="006051CB">
        <w:rPr>
          <w:rFonts w:asciiTheme="majorHAnsi" w:hAnsiTheme="majorHAnsi"/>
          <w:color w:val="auto"/>
          <w:sz w:val="22"/>
          <w:szCs w:val="22"/>
          <w:lang w:val="pt-BR"/>
        </w:rPr>
        <w:t xml:space="preserve">, é geralmente o de </w:t>
      </w:r>
      <w:r w:rsidR="00FA2F3C">
        <w:rPr>
          <w:rFonts w:asciiTheme="majorHAnsi" w:hAnsiTheme="majorHAnsi"/>
          <w:color w:val="auto"/>
          <w:sz w:val="22"/>
          <w:szCs w:val="22"/>
          <w:lang w:val="pt-BR"/>
        </w:rPr>
        <w:t>cuidar</w:t>
      </w:r>
      <w:r w:rsidR="00231A35" w:rsidRPr="006051CB">
        <w:rPr>
          <w:rFonts w:asciiTheme="majorHAnsi" w:hAnsiTheme="majorHAnsi"/>
          <w:color w:val="auto"/>
          <w:sz w:val="22"/>
          <w:szCs w:val="22"/>
          <w:lang w:val="pt-BR"/>
        </w:rPr>
        <w:t>. Assim, as políticas de mobilização de recursos domésticos precisa</w:t>
      </w:r>
      <w:r w:rsidR="00E37FFB" w:rsidRPr="006051CB">
        <w:rPr>
          <w:rFonts w:asciiTheme="majorHAnsi" w:hAnsiTheme="majorHAnsi"/>
          <w:color w:val="auto"/>
          <w:sz w:val="22"/>
          <w:szCs w:val="22"/>
          <w:lang w:val="pt-BR"/>
        </w:rPr>
        <w:t>m</w:t>
      </w:r>
      <w:r w:rsidR="00231A35" w:rsidRPr="006051CB">
        <w:rPr>
          <w:rFonts w:asciiTheme="majorHAnsi" w:hAnsiTheme="majorHAnsi"/>
          <w:color w:val="auto"/>
          <w:sz w:val="22"/>
          <w:szCs w:val="22"/>
          <w:lang w:val="pt-BR"/>
        </w:rPr>
        <w:t xml:space="preserve"> ser revistas para </w:t>
      </w:r>
      <w:r w:rsidR="005B3CED" w:rsidRPr="006051CB">
        <w:rPr>
          <w:rFonts w:asciiTheme="majorHAnsi" w:hAnsiTheme="majorHAnsi"/>
          <w:color w:val="auto"/>
          <w:sz w:val="22"/>
          <w:szCs w:val="22"/>
          <w:lang w:val="pt-BR"/>
        </w:rPr>
        <w:t xml:space="preserve">que levem em </w:t>
      </w:r>
      <w:r w:rsidR="00231A35" w:rsidRPr="006051CB">
        <w:rPr>
          <w:rFonts w:asciiTheme="majorHAnsi" w:hAnsiTheme="majorHAnsi"/>
          <w:color w:val="auto"/>
          <w:sz w:val="22"/>
          <w:szCs w:val="22"/>
          <w:lang w:val="pt-BR"/>
        </w:rPr>
        <w:t>conta seu impacto sobre o trabalho e a renda das mulheres</w:t>
      </w:r>
      <w:r w:rsidR="00F32E73" w:rsidRPr="006051CB">
        <w:rPr>
          <w:rFonts w:asciiTheme="majorHAnsi" w:hAnsiTheme="majorHAnsi"/>
          <w:color w:val="auto"/>
          <w:sz w:val="22"/>
          <w:szCs w:val="22"/>
          <w:lang w:val="pt-BR"/>
        </w:rPr>
        <w:t xml:space="preserve">, </w:t>
      </w:r>
      <w:r w:rsidR="00231A35" w:rsidRPr="006051CB">
        <w:rPr>
          <w:rFonts w:asciiTheme="majorHAnsi" w:hAnsiTheme="majorHAnsi"/>
          <w:color w:val="auto"/>
          <w:sz w:val="22"/>
          <w:szCs w:val="22"/>
          <w:lang w:val="pt-BR"/>
        </w:rPr>
        <w:t>inclusive trabalho</w:t>
      </w:r>
      <w:r w:rsidR="005B3CED" w:rsidRPr="006051CB">
        <w:rPr>
          <w:rFonts w:asciiTheme="majorHAnsi" w:hAnsiTheme="majorHAnsi"/>
          <w:color w:val="auto"/>
          <w:sz w:val="22"/>
          <w:szCs w:val="22"/>
          <w:lang w:val="pt-BR"/>
        </w:rPr>
        <w:t>s</w:t>
      </w:r>
      <w:r w:rsidR="00231A35" w:rsidRPr="006051CB">
        <w:rPr>
          <w:rFonts w:asciiTheme="majorHAnsi" w:hAnsiTheme="majorHAnsi"/>
          <w:color w:val="auto"/>
          <w:sz w:val="22"/>
          <w:szCs w:val="22"/>
          <w:lang w:val="pt-BR"/>
        </w:rPr>
        <w:t xml:space="preserve"> não remunerados</w:t>
      </w:r>
      <w:r w:rsidR="00F32E73" w:rsidRPr="006051CB">
        <w:rPr>
          <w:rFonts w:asciiTheme="majorHAnsi" w:hAnsiTheme="majorHAnsi"/>
          <w:color w:val="auto"/>
          <w:sz w:val="22"/>
          <w:szCs w:val="22"/>
          <w:lang w:val="pt-BR"/>
        </w:rPr>
        <w:t xml:space="preserve">, </w:t>
      </w:r>
      <w:r w:rsidR="00231A35" w:rsidRPr="006051CB">
        <w:rPr>
          <w:rFonts w:asciiTheme="majorHAnsi" w:hAnsiTheme="majorHAnsi"/>
          <w:color w:val="auto"/>
          <w:sz w:val="22"/>
          <w:szCs w:val="22"/>
          <w:lang w:val="pt-BR"/>
        </w:rPr>
        <w:t xml:space="preserve">e a propriedade de imóveis e bens. </w:t>
      </w:r>
      <w:r w:rsidR="00BB7833">
        <w:rPr>
          <w:rFonts w:asciiTheme="majorHAnsi" w:hAnsiTheme="majorHAnsi"/>
          <w:color w:val="auto"/>
          <w:sz w:val="22"/>
          <w:szCs w:val="22"/>
          <w:lang w:val="pt-BR"/>
        </w:rPr>
        <w:t>O peso desproporcio</w:t>
      </w:r>
      <w:r w:rsidR="00FB3DAA" w:rsidRPr="006051CB">
        <w:rPr>
          <w:rFonts w:asciiTheme="majorHAnsi" w:hAnsiTheme="majorHAnsi"/>
          <w:color w:val="auto"/>
          <w:sz w:val="22"/>
          <w:szCs w:val="22"/>
          <w:lang w:val="pt-BR"/>
        </w:rPr>
        <w:t xml:space="preserve">nal dos impostos sobre as mulheres e pessoas que vivem na pobreza precisa ser revertido, como parte de uma ampla mudança na política fiscal em âmbito nacional para enfrentar as desigualdades. </w:t>
      </w:r>
      <w:r w:rsidR="007A5181" w:rsidRPr="006051CB">
        <w:rPr>
          <w:rFonts w:asciiTheme="majorHAnsi" w:hAnsiTheme="majorHAnsi"/>
          <w:color w:val="auto"/>
          <w:sz w:val="22"/>
          <w:szCs w:val="22"/>
          <w:lang w:val="pt-BR"/>
        </w:rPr>
        <w:t xml:space="preserve">Uma reforma tributária deveria mobilizar </w:t>
      </w:r>
      <w:r w:rsidR="007A5181" w:rsidRPr="006051CB">
        <w:rPr>
          <w:rFonts w:asciiTheme="majorHAnsi" w:hAnsiTheme="majorHAnsi"/>
          <w:color w:val="auto"/>
          <w:sz w:val="22"/>
          <w:szCs w:val="22"/>
          <w:lang w:val="pt-BR"/>
        </w:rPr>
        <w:lastRenderedPageBreak/>
        <w:t>recursos adicionais e suficientes para cumprir as obrigações do Estado e comprometer o máximo de recursos disponíveis para realizar ações em prol dos direitos humanos, inclusive os direitos da mulher, e garantir que os sistemas tributários sejam pró-sociedade civil e pró-amb</w:t>
      </w:r>
      <w:r w:rsidR="00246485" w:rsidRPr="006051CB">
        <w:rPr>
          <w:rFonts w:asciiTheme="majorHAnsi" w:hAnsiTheme="majorHAnsi"/>
          <w:color w:val="auto"/>
          <w:sz w:val="22"/>
          <w:szCs w:val="22"/>
          <w:lang w:val="pt-BR"/>
        </w:rPr>
        <w:t>ientais. Também convoc</w:t>
      </w:r>
      <w:r w:rsidR="007A5181" w:rsidRPr="006051CB">
        <w:rPr>
          <w:rFonts w:asciiTheme="majorHAnsi" w:hAnsiTheme="majorHAnsi"/>
          <w:color w:val="auto"/>
          <w:sz w:val="22"/>
          <w:szCs w:val="22"/>
          <w:lang w:val="pt-BR"/>
        </w:rPr>
        <w:t xml:space="preserve">amos os governos a acabar com incentivos fiscais nocivos nos âmbitos nacional, regional e global. </w:t>
      </w:r>
      <w:r w:rsidR="00865E08" w:rsidRPr="006051CB">
        <w:rPr>
          <w:rFonts w:asciiTheme="majorHAnsi" w:hAnsiTheme="majorHAnsi"/>
          <w:color w:val="auto"/>
          <w:sz w:val="22"/>
          <w:szCs w:val="22"/>
          <w:lang w:val="pt-BR"/>
        </w:rPr>
        <w:t xml:space="preserve">As corporações multinacionais estão recebendo isenções fiscais indevidamente </w:t>
      </w:r>
      <w:r w:rsidR="005B3CED" w:rsidRPr="006051CB">
        <w:rPr>
          <w:rFonts w:asciiTheme="majorHAnsi" w:hAnsiTheme="majorHAnsi"/>
          <w:color w:val="auto"/>
          <w:sz w:val="22"/>
          <w:szCs w:val="22"/>
          <w:lang w:val="pt-BR"/>
        </w:rPr>
        <w:t xml:space="preserve">amplas, das quais </w:t>
      </w:r>
      <w:r w:rsidR="00865E08" w:rsidRPr="006051CB">
        <w:rPr>
          <w:rFonts w:asciiTheme="majorHAnsi" w:hAnsiTheme="majorHAnsi"/>
          <w:color w:val="auto"/>
          <w:sz w:val="22"/>
          <w:szCs w:val="22"/>
          <w:lang w:val="pt-BR"/>
        </w:rPr>
        <w:t xml:space="preserve">podem fazer mau uso. </w:t>
      </w:r>
    </w:p>
    <w:p w:rsidR="00F32E73" w:rsidRPr="006051CB" w:rsidRDefault="00246485"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Os Estados </w:t>
      </w:r>
      <w:r w:rsidR="005B3CED" w:rsidRPr="006051CB">
        <w:rPr>
          <w:rFonts w:asciiTheme="majorHAnsi" w:hAnsiTheme="majorHAnsi"/>
          <w:color w:val="auto"/>
          <w:sz w:val="22"/>
          <w:szCs w:val="22"/>
          <w:lang w:val="pt-BR"/>
        </w:rPr>
        <w:t>M</w:t>
      </w:r>
      <w:r w:rsidRPr="006051CB">
        <w:rPr>
          <w:rFonts w:asciiTheme="majorHAnsi" w:hAnsiTheme="majorHAnsi"/>
          <w:color w:val="auto"/>
          <w:sz w:val="22"/>
          <w:szCs w:val="22"/>
          <w:lang w:val="pt-BR"/>
        </w:rPr>
        <w:t xml:space="preserve">embro deveriam também firmar acordo para que sejam realizadas avaliações de impacto independentes, participativas e periódicas, para monitorar os efeitos de suas políticas e acordos tributários sobre a materialização do desenvolvimento sustentável e dos direitos humanos em outros países. </w:t>
      </w:r>
    </w:p>
    <w:p w:rsidR="00AF0BA0" w:rsidRPr="006051CB" w:rsidRDefault="00AF0BA0" w:rsidP="00BD3FAA">
      <w:pPr>
        <w:pStyle w:val="Default"/>
        <w:spacing w:before="120"/>
        <w:rPr>
          <w:rFonts w:asciiTheme="majorHAnsi" w:hAnsiTheme="majorHAnsi"/>
          <w:b/>
          <w:bCs/>
          <w:color w:val="auto"/>
          <w:sz w:val="22"/>
          <w:szCs w:val="22"/>
          <w:lang w:val="pt-BR"/>
        </w:rPr>
      </w:pPr>
    </w:p>
    <w:p w:rsidR="00F32E73" w:rsidRPr="006051CB" w:rsidRDefault="00246485"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Financiamento privado</w:t>
      </w:r>
      <w:r w:rsidR="00F32E73" w:rsidRPr="006051CB">
        <w:rPr>
          <w:rFonts w:asciiTheme="majorHAnsi" w:hAnsiTheme="majorHAnsi"/>
          <w:b/>
          <w:bCs/>
          <w:color w:val="auto"/>
          <w:sz w:val="22"/>
          <w:szCs w:val="22"/>
          <w:lang w:val="pt-BR"/>
        </w:rPr>
        <w:t xml:space="preserve"> </w:t>
      </w:r>
    </w:p>
    <w:p w:rsidR="00F32E73" w:rsidRPr="006051CB" w:rsidRDefault="00246485"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Estamos profundamente preocupados com o papel central que o financiamento privado adquiriu </w:t>
      </w:r>
      <w:r w:rsidR="001B0E85" w:rsidRPr="006051CB">
        <w:rPr>
          <w:rFonts w:asciiTheme="majorHAnsi" w:hAnsiTheme="majorHAnsi"/>
          <w:color w:val="auto"/>
          <w:sz w:val="22"/>
          <w:szCs w:val="22"/>
          <w:lang w:val="pt-BR"/>
        </w:rPr>
        <w:t xml:space="preserve">ao longo </w:t>
      </w:r>
      <w:r w:rsidRPr="006051CB">
        <w:rPr>
          <w:rFonts w:asciiTheme="majorHAnsi" w:hAnsiTheme="majorHAnsi"/>
          <w:color w:val="auto"/>
          <w:sz w:val="22"/>
          <w:szCs w:val="22"/>
          <w:lang w:val="pt-BR"/>
        </w:rPr>
        <w:t xml:space="preserve">das negociações de </w:t>
      </w:r>
      <w:r w:rsidR="00ED0A42" w:rsidRPr="006051CB">
        <w:rPr>
          <w:rFonts w:asciiTheme="majorHAnsi" w:hAnsiTheme="majorHAnsi"/>
          <w:color w:val="auto"/>
          <w:sz w:val="22"/>
          <w:szCs w:val="22"/>
          <w:lang w:val="pt-BR"/>
        </w:rPr>
        <w:t>FaD</w:t>
      </w:r>
      <w:r w:rsidR="00F32E73" w:rsidRPr="006051CB">
        <w:rPr>
          <w:rFonts w:asciiTheme="majorHAnsi" w:hAnsiTheme="majorHAnsi"/>
          <w:color w:val="auto"/>
          <w:sz w:val="22"/>
          <w:szCs w:val="22"/>
          <w:lang w:val="pt-BR"/>
        </w:rPr>
        <w:t xml:space="preserve">. </w:t>
      </w:r>
      <w:r w:rsidR="00D85D79" w:rsidRPr="006051CB">
        <w:rPr>
          <w:rFonts w:asciiTheme="majorHAnsi" w:hAnsiTheme="majorHAnsi"/>
          <w:color w:val="auto"/>
          <w:sz w:val="22"/>
          <w:szCs w:val="22"/>
          <w:lang w:val="pt-BR"/>
        </w:rPr>
        <w:t xml:space="preserve">As provas de seu impacto no desenvolvimento sustentável são frágeis e, em algumas áreas – por exemplo, a privatização e </w:t>
      </w:r>
      <w:r w:rsidR="00615FEB" w:rsidRPr="006051CB">
        <w:rPr>
          <w:rFonts w:asciiTheme="majorHAnsi" w:hAnsiTheme="majorHAnsi"/>
          <w:color w:val="auto"/>
          <w:sz w:val="22"/>
          <w:szCs w:val="22"/>
          <w:lang w:val="pt-BR"/>
        </w:rPr>
        <w:t xml:space="preserve">mercantilização </w:t>
      </w:r>
      <w:r w:rsidR="00D85D79" w:rsidRPr="006051CB">
        <w:rPr>
          <w:rFonts w:asciiTheme="majorHAnsi" w:hAnsiTheme="majorHAnsi"/>
          <w:color w:val="auto"/>
          <w:sz w:val="22"/>
          <w:szCs w:val="22"/>
          <w:lang w:val="pt-BR"/>
        </w:rPr>
        <w:t>de educação, saúde e outros serviços essenciais –, há provas substanciais de seu impacto negativo, promovendo desigualdade e marginalização. Entretanto, o desenvolvimento industrial inclusivo e sustentável é de importância crítica para países em desenvolvimento</w:t>
      </w:r>
      <w:r w:rsidR="00AA652E" w:rsidRPr="006051CB">
        <w:rPr>
          <w:rFonts w:asciiTheme="majorHAnsi" w:hAnsiTheme="majorHAnsi"/>
          <w:color w:val="auto"/>
          <w:sz w:val="22"/>
          <w:szCs w:val="22"/>
          <w:lang w:val="pt-BR"/>
        </w:rPr>
        <w:t xml:space="preserve">, ao apoiar a </w:t>
      </w:r>
      <w:r w:rsidR="00D85D79" w:rsidRPr="006051CB">
        <w:rPr>
          <w:rFonts w:asciiTheme="majorHAnsi" w:hAnsiTheme="majorHAnsi"/>
          <w:color w:val="auto"/>
          <w:sz w:val="22"/>
          <w:szCs w:val="22"/>
          <w:lang w:val="pt-BR"/>
        </w:rPr>
        <w:t xml:space="preserve">diversificação econômica, agregar valor a matérias primas, </w:t>
      </w:r>
      <w:r w:rsidR="00D85D79" w:rsidRPr="006051CB">
        <w:rPr>
          <w:rFonts w:asciiTheme="majorHAnsi" w:hAnsiTheme="majorHAnsi" w:cs="Times New Roman"/>
          <w:color w:val="auto"/>
          <w:sz w:val="22"/>
          <w:szCs w:val="22"/>
          <w:lang w:val="pt-BR"/>
        </w:rPr>
        <w:t xml:space="preserve">melhorar a produtividade econômica e desenvolver e usar </w:t>
      </w:r>
      <w:r w:rsidR="001C427B" w:rsidRPr="006051CB">
        <w:rPr>
          <w:rFonts w:asciiTheme="majorHAnsi" w:hAnsiTheme="majorHAnsi" w:cs="Times New Roman"/>
          <w:color w:val="auto"/>
          <w:sz w:val="22"/>
          <w:szCs w:val="22"/>
          <w:lang w:val="pt-BR"/>
        </w:rPr>
        <w:t>tecnologias modernas e apropriadas. De fato, aqui em Adis Abeba deveríamos nos lembrar da Agenda 2063 da União Africana</w:t>
      </w:r>
      <w:r w:rsidR="00E913A0" w:rsidRPr="006051CB">
        <w:rPr>
          <w:rFonts w:asciiTheme="majorHAnsi" w:hAnsiTheme="majorHAnsi" w:cs="Times New Roman"/>
          <w:color w:val="auto"/>
          <w:sz w:val="22"/>
          <w:szCs w:val="22"/>
          <w:lang w:val="pt-BR"/>
        </w:rPr>
        <w:t>,</w:t>
      </w:r>
      <w:r w:rsidR="001C427B" w:rsidRPr="006051CB">
        <w:rPr>
          <w:rFonts w:asciiTheme="majorHAnsi" w:hAnsiTheme="majorHAnsi" w:cs="Times New Roman"/>
          <w:color w:val="auto"/>
          <w:sz w:val="22"/>
          <w:szCs w:val="22"/>
          <w:lang w:val="pt-BR"/>
        </w:rPr>
        <w:t xml:space="preserve"> baseada na partilha da prosperidade por meio de transformação social e econômica. </w:t>
      </w:r>
    </w:p>
    <w:p w:rsidR="00F32E73" w:rsidRPr="006051CB" w:rsidRDefault="001C427B"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Igualmente preocupante é a confiança cega no setor privado para se conquistar o empoderamento feminino. A necessidade de promover um ambiente favorável aos negócios é enfatizada repetidas vezes, o que comprovadamente serve primordialmente aos grandes negócios </w:t>
      </w:r>
      <w:r w:rsidR="00696CA7" w:rsidRPr="006051CB">
        <w:rPr>
          <w:rFonts w:asciiTheme="majorHAnsi" w:hAnsiTheme="majorHAnsi" w:cs="Times New Roman"/>
          <w:color w:val="auto"/>
          <w:sz w:val="22"/>
          <w:szCs w:val="22"/>
          <w:lang w:val="pt-BR"/>
        </w:rPr>
        <w:t xml:space="preserve">e não às </w:t>
      </w:r>
      <w:r w:rsidRPr="006051CB">
        <w:rPr>
          <w:rFonts w:asciiTheme="majorHAnsi" w:hAnsiTheme="majorHAnsi" w:cs="Times New Roman"/>
          <w:color w:val="auto"/>
          <w:sz w:val="22"/>
          <w:szCs w:val="22"/>
          <w:lang w:val="pt-BR"/>
        </w:rPr>
        <w:t xml:space="preserve">micro, pequenas e médias empresas. As evidências mostram que a agenda de desregulação e privatização no setor privado na maioria das vezes contradiz e enfraquece a possibilidade de </w:t>
      </w:r>
      <w:r w:rsidR="00696CA7" w:rsidRPr="006051CB">
        <w:rPr>
          <w:rFonts w:asciiTheme="majorHAnsi" w:hAnsiTheme="majorHAnsi" w:cs="Times New Roman"/>
          <w:color w:val="auto"/>
          <w:sz w:val="22"/>
          <w:szCs w:val="22"/>
          <w:lang w:val="pt-BR"/>
        </w:rPr>
        <w:t xml:space="preserve">se </w:t>
      </w:r>
      <w:r w:rsidRPr="006051CB">
        <w:rPr>
          <w:rFonts w:asciiTheme="majorHAnsi" w:hAnsiTheme="majorHAnsi" w:cs="Times New Roman"/>
          <w:color w:val="auto"/>
          <w:sz w:val="22"/>
          <w:szCs w:val="22"/>
          <w:lang w:val="pt-BR"/>
        </w:rPr>
        <w:t xml:space="preserve">respeitar, proteger e fazer cumprir os direitos humanos. Deveria haver uma avaliação periódica e </w:t>
      </w:r>
      <w:r w:rsidR="00884054" w:rsidRPr="006051CB">
        <w:rPr>
          <w:rFonts w:asciiTheme="majorHAnsi" w:hAnsiTheme="majorHAnsi" w:cs="Times New Roman"/>
          <w:color w:val="auto"/>
          <w:sz w:val="22"/>
          <w:szCs w:val="22"/>
          <w:lang w:val="pt-BR"/>
        </w:rPr>
        <w:t xml:space="preserve">antecipatória </w:t>
      </w:r>
      <w:r w:rsidRPr="006051CB">
        <w:rPr>
          <w:rFonts w:asciiTheme="majorHAnsi" w:hAnsiTheme="majorHAnsi" w:cs="Times New Roman"/>
          <w:color w:val="auto"/>
          <w:sz w:val="22"/>
          <w:szCs w:val="22"/>
          <w:lang w:val="pt-BR"/>
        </w:rPr>
        <w:t xml:space="preserve">do impacto em direitos humanos dos investimentos e atividades do setor privado. Somente isso irá salvaguardar o interesse público. </w:t>
      </w:r>
    </w:p>
    <w:p w:rsidR="00F32E73" w:rsidRPr="006051CB" w:rsidRDefault="001C427B"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Enquanto o financiamento privado e as atividades </w:t>
      </w:r>
      <w:r w:rsidR="001C5F47" w:rsidRPr="006051CB">
        <w:rPr>
          <w:rFonts w:asciiTheme="majorHAnsi" w:hAnsiTheme="majorHAnsi" w:cs="Times New Roman"/>
          <w:color w:val="auto"/>
          <w:sz w:val="22"/>
          <w:szCs w:val="22"/>
          <w:lang w:val="pt-BR"/>
        </w:rPr>
        <w:t xml:space="preserve">corporativas </w:t>
      </w:r>
      <w:r w:rsidRPr="006051CB">
        <w:rPr>
          <w:rFonts w:asciiTheme="majorHAnsi" w:hAnsiTheme="majorHAnsi" w:cs="Times New Roman"/>
          <w:color w:val="auto"/>
          <w:sz w:val="22"/>
          <w:szCs w:val="22"/>
          <w:lang w:val="pt-BR"/>
        </w:rPr>
        <w:t xml:space="preserve">aumentaram seu escopo e volume, </w:t>
      </w:r>
      <w:r w:rsidR="001C5F47" w:rsidRPr="006051CB">
        <w:rPr>
          <w:rFonts w:asciiTheme="majorHAnsi" w:hAnsiTheme="majorHAnsi" w:cs="Times New Roman"/>
          <w:color w:val="auto"/>
          <w:sz w:val="22"/>
          <w:szCs w:val="22"/>
          <w:lang w:val="pt-BR"/>
        </w:rPr>
        <w:t xml:space="preserve">os </w:t>
      </w:r>
      <w:r w:rsidRPr="006051CB">
        <w:rPr>
          <w:rFonts w:asciiTheme="majorHAnsi" w:hAnsiTheme="majorHAnsi" w:cs="Times New Roman"/>
          <w:color w:val="auto"/>
          <w:sz w:val="22"/>
          <w:szCs w:val="22"/>
          <w:lang w:val="pt-BR"/>
        </w:rPr>
        <w:t xml:space="preserve">investimentos estrangeiros </w:t>
      </w:r>
      <w:r w:rsidR="001C5F47" w:rsidRPr="006051CB">
        <w:rPr>
          <w:rFonts w:asciiTheme="majorHAnsi" w:hAnsiTheme="majorHAnsi" w:cs="Times New Roman"/>
          <w:color w:val="auto"/>
          <w:sz w:val="22"/>
          <w:szCs w:val="22"/>
          <w:lang w:val="pt-BR"/>
        </w:rPr>
        <w:t xml:space="preserve">frequentemente </w:t>
      </w:r>
      <w:r w:rsidRPr="006051CB">
        <w:rPr>
          <w:rFonts w:asciiTheme="majorHAnsi" w:hAnsiTheme="majorHAnsi" w:cs="Times New Roman"/>
          <w:color w:val="auto"/>
          <w:sz w:val="22"/>
          <w:szCs w:val="22"/>
          <w:lang w:val="pt-BR"/>
        </w:rPr>
        <w:t xml:space="preserve">deixam para trás os povos e países mais pobres. </w:t>
      </w:r>
      <w:r w:rsidR="00D17EDD" w:rsidRPr="006051CB">
        <w:rPr>
          <w:rFonts w:asciiTheme="majorHAnsi" w:hAnsiTheme="majorHAnsi" w:cs="Times New Roman"/>
          <w:color w:val="auto"/>
          <w:sz w:val="22"/>
          <w:szCs w:val="22"/>
          <w:lang w:val="pt-BR"/>
        </w:rPr>
        <w:t>Os poucos investimentos que de fato atingem países de baixa renda tendem a ser concentrados nas indústrias de extração ou são investimentos agrícolas que levam a atividades nocivas</w:t>
      </w:r>
      <w:r w:rsidR="001C5F47" w:rsidRPr="006051CB">
        <w:rPr>
          <w:rFonts w:asciiTheme="majorHAnsi" w:hAnsiTheme="majorHAnsi" w:cs="Times New Roman"/>
          <w:color w:val="auto"/>
          <w:sz w:val="22"/>
          <w:szCs w:val="22"/>
          <w:lang w:val="pt-BR"/>
        </w:rPr>
        <w:t>,</w:t>
      </w:r>
      <w:r w:rsidR="00D17EDD" w:rsidRPr="006051CB">
        <w:rPr>
          <w:rFonts w:asciiTheme="majorHAnsi" w:hAnsiTheme="majorHAnsi" w:cs="Times New Roman"/>
          <w:color w:val="auto"/>
          <w:sz w:val="22"/>
          <w:szCs w:val="22"/>
          <w:lang w:val="pt-BR"/>
        </w:rPr>
        <w:t xml:space="preserve"> como a grilagem de terras. Para garantir que grandes empresas privadas cumpram padrões sociais e ambientais acordados internacionalmente</w:t>
      </w:r>
      <w:r w:rsidR="00F32E73" w:rsidRPr="006051CB">
        <w:rPr>
          <w:rFonts w:asciiTheme="majorHAnsi" w:hAnsiTheme="majorHAnsi" w:cs="Times New Roman"/>
          <w:color w:val="auto"/>
          <w:sz w:val="22"/>
          <w:szCs w:val="22"/>
          <w:lang w:val="pt-BR"/>
        </w:rPr>
        <w:t xml:space="preserve">, </w:t>
      </w:r>
      <w:r w:rsidR="00D17EDD" w:rsidRPr="006051CB">
        <w:rPr>
          <w:rFonts w:asciiTheme="majorHAnsi" w:hAnsiTheme="majorHAnsi" w:cs="Times New Roman"/>
          <w:color w:val="auto"/>
          <w:sz w:val="22"/>
          <w:szCs w:val="22"/>
          <w:lang w:val="pt-BR"/>
        </w:rPr>
        <w:t>Convenções da OIT</w:t>
      </w:r>
      <w:r w:rsidR="00F32E73" w:rsidRPr="006051CB">
        <w:rPr>
          <w:rFonts w:asciiTheme="majorHAnsi" w:hAnsiTheme="majorHAnsi" w:cs="Times New Roman"/>
          <w:color w:val="auto"/>
          <w:sz w:val="22"/>
          <w:szCs w:val="22"/>
          <w:lang w:val="pt-BR"/>
        </w:rPr>
        <w:t xml:space="preserve"> </w:t>
      </w:r>
      <w:r w:rsidR="00D17EDD" w:rsidRPr="006051CB">
        <w:rPr>
          <w:rFonts w:asciiTheme="majorHAnsi" w:hAnsiTheme="majorHAnsi" w:cs="Times New Roman"/>
          <w:color w:val="auto"/>
          <w:sz w:val="22"/>
          <w:szCs w:val="22"/>
          <w:lang w:val="pt-BR"/>
        </w:rPr>
        <w:t xml:space="preserve">e todos os direitos humanos, </w:t>
      </w:r>
      <w:r w:rsidR="0011592A" w:rsidRPr="006051CB">
        <w:rPr>
          <w:rFonts w:asciiTheme="majorHAnsi" w:hAnsiTheme="majorHAnsi" w:cs="Times New Roman"/>
          <w:color w:val="auto"/>
          <w:sz w:val="22"/>
          <w:szCs w:val="22"/>
          <w:lang w:val="pt-BR"/>
        </w:rPr>
        <w:t xml:space="preserve">apelamos por que </w:t>
      </w:r>
      <w:r w:rsidR="00D17EDD" w:rsidRPr="006051CB">
        <w:rPr>
          <w:rFonts w:asciiTheme="majorHAnsi" w:hAnsiTheme="majorHAnsi" w:cs="Times New Roman"/>
          <w:color w:val="auto"/>
          <w:sz w:val="22"/>
          <w:szCs w:val="22"/>
          <w:lang w:val="pt-BR"/>
        </w:rPr>
        <w:t xml:space="preserve">obrigatoriedades e um mecanismo de prestação de contas que ajude a assegurar que os efeitos do desenvolvimento sejam positivos. Infelizmente, a Agenda Adis não </w:t>
      </w:r>
      <w:r w:rsidR="004575CF" w:rsidRPr="006051CB">
        <w:rPr>
          <w:rFonts w:asciiTheme="majorHAnsi" w:hAnsiTheme="majorHAnsi" w:cs="Times New Roman"/>
          <w:color w:val="auto"/>
          <w:sz w:val="22"/>
          <w:szCs w:val="22"/>
          <w:lang w:val="pt-BR"/>
        </w:rPr>
        <w:t xml:space="preserve">propõe acordos neste sentido. Deveria haver uma clara mudança na direção de promover padrões obrigatórios ao invés de padrões </w:t>
      </w:r>
      <w:r w:rsidR="00F733F4" w:rsidRPr="006051CB">
        <w:rPr>
          <w:rFonts w:asciiTheme="majorHAnsi" w:hAnsiTheme="majorHAnsi" w:cs="Times New Roman"/>
          <w:color w:val="auto"/>
          <w:sz w:val="22"/>
          <w:szCs w:val="22"/>
          <w:lang w:val="pt-BR"/>
        </w:rPr>
        <w:t>facultativos</w:t>
      </w:r>
      <w:r w:rsidR="004575CF" w:rsidRPr="006051CB">
        <w:rPr>
          <w:rFonts w:asciiTheme="majorHAnsi" w:hAnsiTheme="majorHAnsi" w:cs="Times New Roman"/>
          <w:color w:val="auto"/>
          <w:sz w:val="22"/>
          <w:szCs w:val="22"/>
          <w:lang w:val="pt-BR"/>
        </w:rPr>
        <w:t>, como os Princípios do Pacto Global da ONU, que</w:t>
      </w:r>
      <w:r w:rsidR="00F32E73" w:rsidRPr="006051CB">
        <w:rPr>
          <w:rFonts w:asciiTheme="majorHAnsi" w:hAnsiTheme="majorHAnsi" w:cs="Times New Roman"/>
          <w:color w:val="auto"/>
          <w:sz w:val="22"/>
          <w:szCs w:val="22"/>
          <w:lang w:val="pt-BR"/>
        </w:rPr>
        <w:t>,</w:t>
      </w:r>
      <w:r w:rsidR="004575CF" w:rsidRPr="006051CB">
        <w:rPr>
          <w:rFonts w:asciiTheme="majorHAnsi" w:hAnsiTheme="majorHAnsi" w:cs="Times New Roman"/>
          <w:color w:val="auto"/>
          <w:sz w:val="22"/>
          <w:szCs w:val="22"/>
          <w:lang w:val="pt-BR"/>
        </w:rPr>
        <w:t xml:space="preserve"> no caso particular da igualdade de gênero, provou ser totalmente inadequado e inapropriado para dar respostas a abusos nos direitos humanos de mulheres</w:t>
      </w:r>
      <w:r w:rsidR="00F32E73" w:rsidRPr="006051CB">
        <w:rPr>
          <w:rFonts w:asciiTheme="majorHAnsi" w:hAnsiTheme="majorHAnsi" w:cs="Times New Roman"/>
          <w:color w:val="auto"/>
          <w:sz w:val="22"/>
          <w:szCs w:val="22"/>
          <w:lang w:val="pt-BR"/>
        </w:rPr>
        <w:t xml:space="preserve">, </w:t>
      </w:r>
      <w:r w:rsidR="004575CF" w:rsidRPr="006051CB">
        <w:rPr>
          <w:rFonts w:asciiTheme="majorHAnsi" w:hAnsiTheme="majorHAnsi" w:cs="Times New Roman"/>
          <w:color w:val="auto"/>
          <w:sz w:val="22"/>
          <w:szCs w:val="22"/>
          <w:lang w:val="pt-BR"/>
        </w:rPr>
        <w:t xml:space="preserve">especialmente no caso de corporações transnacionais. Solicitamos a adoção de diretrizes para relatórios financeiros, ambientais, sociais e de gestão, de país a país, para todas as grandes companhias. </w:t>
      </w:r>
    </w:p>
    <w:p w:rsidR="00F32E73" w:rsidRPr="006051CB" w:rsidRDefault="004575CF"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Companhias privadas também </w:t>
      </w:r>
      <w:r w:rsidR="007B1527" w:rsidRPr="006051CB">
        <w:rPr>
          <w:rFonts w:asciiTheme="majorHAnsi" w:hAnsiTheme="majorHAnsi" w:cs="Times New Roman"/>
          <w:color w:val="auto"/>
          <w:sz w:val="22"/>
          <w:szCs w:val="22"/>
          <w:lang w:val="pt-BR"/>
        </w:rPr>
        <w:t xml:space="preserve">se beneficiam cada vez </w:t>
      </w:r>
      <w:r w:rsidR="00B17590" w:rsidRPr="006051CB">
        <w:rPr>
          <w:rFonts w:asciiTheme="majorHAnsi" w:hAnsiTheme="majorHAnsi" w:cs="Times New Roman"/>
          <w:color w:val="auto"/>
          <w:sz w:val="22"/>
          <w:szCs w:val="22"/>
          <w:lang w:val="pt-BR"/>
        </w:rPr>
        <w:t xml:space="preserve">mais </w:t>
      </w:r>
      <w:r w:rsidR="007B1527" w:rsidRPr="006051CB">
        <w:rPr>
          <w:rFonts w:asciiTheme="majorHAnsi" w:hAnsiTheme="majorHAnsi" w:cs="Times New Roman"/>
          <w:color w:val="auto"/>
          <w:sz w:val="22"/>
          <w:szCs w:val="22"/>
          <w:lang w:val="pt-BR"/>
        </w:rPr>
        <w:t xml:space="preserve">de fundos para a cooperação ao desenvolvimento sem uma adequada análise de impacto. De fato, toda uma nova categoria de instrumentos de financiamento ao desenvolvimento surgiu, como </w:t>
      </w:r>
      <w:r w:rsidR="00B17590" w:rsidRPr="006051CB">
        <w:rPr>
          <w:rFonts w:asciiTheme="majorHAnsi" w:hAnsiTheme="majorHAnsi" w:cs="Times New Roman"/>
          <w:color w:val="auto"/>
          <w:sz w:val="22"/>
          <w:szCs w:val="22"/>
          <w:lang w:val="pt-BR"/>
        </w:rPr>
        <w:t xml:space="preserve">o financiamento </w:t>
      </w:r>
      <w:r w:rsidR="007B1527" w:rsidRPr="006051CB">
        <w:rPr>
          <w:rFonts w:asciiTheme="majorHAnsi" w:hAnsiTheme="majorHAnsi" w:cs="Times New Roman"/>
          <w:color w:val="auto"/>
          <w:sz w:val="22"/>
          <w:szCs w:val="22"/>
          <w:lang w:val="pt-BR"/>
        </w:rPr>
        <w:t>mist</w:t>
      </w:r>
      <w:r w:rsidR="00B17590" w:rsidRPr="006051CB">
        <w:rPr>
          <w:rFonts w:asciiTheme="majorHAnsi" w:hAnsiTheme="majorHAnsi" w:cs="Times New Roman"/>
          <w:color w:val="auto"/>
          <w:sz w:val="22"/>
          <w:szCs w:val="22"/>
          <w:lang w:val="pt-BR"/>
        </w:rPr>
        <w:t>o</w:t>
      </w:r>
      <w:r w:rsidR="007B1527" w:rsidRPr="006051CB">
        <w:rPr>
          <w:rFonts w:asciiTheme="majorHAnsi" w:hAnsiTheme="majorHAnsi" w:cs="Times New Roman"/>
          <w:color w:val="auto"/>
          <w:sz w:val="22"/>
          <w:szCs w:val="22"/>
          <w:lang w:val="pt-BR"/>
        </w:rPr>
        <w:t xml:space="preserve"> </w:t>
      </w:r>
      <w:r w:rsidR="007B1527" w:rsidRPr="006051CB">
        <w:rPr>
          <w:rFonts w:asciiTheme="majorHAnsi" w:hAnsiTheme="majorHAnsi" w:cs="Times New Roman"/>
          <w:color w:val="auto"/>
          <w:sz w:val="22"/>
          <w:szCs w:val="22"/>
          <w:lang w:val="pt-BR"/>
        </w:rPr>
        <w:lastRenderedPageBreak/>
        <w:t xml:space="preserve">e a alavancagem, inclusive a robusta promoção de Parcerias Público-Privadas (PPPs). Entretanto, faltam provas de que as PPPs estejam realmente produzindo resultados econômicos, sociais e ambientais positivos. </w:t>
      </w:r>
      <w:r w:rsidR="00AB1AE3" w:rsidRPr="006051CB">
        <w:rPr>
          <w:rFonts w:asciiTheme="majorHAnsi" w:hAnsiTheme="majorHAnsi" w:cs="Times New Roman"/>
          <w:color w:val="auto"/>
          <w:sz w:val="22"/>
          <w:szCs w:val="22"/>
          <w:lang w:val="pt-BR"/>
        </w:rPr>
        <w:t xml:space="preserve">Apoiamos a promoção de </w:t>
      </w:r>
      <w:r w:rsidR="00F914E3" w:rsidRPr="006051CB">
        <w:rPr>
          <w:rFonts w:asciiTheme="majorHAnsi" w:hAnsiTheme="majorHAnsi" w:cs="Times New Roman"/>
          <w:color w:val="auto"/>
          <w:sz w:val="22"/>
          <w:szCs w:val="22"/>
          <w:lang w:val="pt-BR"/>
        </w:rPr>
        <w:t xml:space="preserve">discussões inclusivas, abertas e transparentes sobre princípios e critérios para finanças privadas baseadas em recursos públicos </w:t>
      </w:r>
      <w:r w:rsidR="00F6620B" w:rsidRPr="006051CB">
        <w:rPr>
          <w:rFonts w:asciiTheme="majorHAnsi" w:hAnsiTheme="majorHAnsi" w:cs="Times New Roman"/>
          <w:color w:val="auto"/>
          <w:sz w:val="22"/>
          <w:szCs w:val="22"/>
          <w:lang w:val="pt-BR"/>
        </w:rPr>
        <w:t>no âmbito d</w:t>
      </w:r>
      <w:r w:rsidR="00F914E3" w:rsidRPr="006051CB">
        <w:rPr>
          <w:rFonts w:asciiTheme="majorHAnsi" w:hAnsiTheme="majorHAnsi" w:cs="Times New Roman"/>
          <w:color w:val="auto"/>
          <w:sz w:val="22"/>
          <w:szCs w:val="22"/>
          <w:lang w:val="pt-BR"/>
        </w:rPr>
        <w:t xml:space="preserve">a ONU. </w:t>
      </w:r>
      <w:r w:rsidR="00F6620B" w:rsidRPr="006051CB">
        <w:rPr>
          <w:rFonts w:asciiTheme="majorHAnsi" w:hAnsiTheme="majorHAnsi" w:cs="Times New Roman"/>
          <w:color w:val="auto"/>
          <w:sz w:val="22"/>
          <w:szCs w:val="22"/>
          <w:lang w:val="pt-BR"/>
        </w:rPr>
        <w:t>Os c</w:t>
      </w:r>
      <w:r w:rsidR="00F914E3" w:rsidRPr="006051CB">
        <w:rPr>
          <w:rFonts w:asciiTheme="majorHAnsi" w:hAnsiTheme="majorHAnsi" w:cs="Times New Roman"/>
          <w:color w:val="auto"/>
          <w:sz w:val="22"/>
          <w:szCs w:val="22"/>
          <w:lang w:val="pt-BR"/>
        </w:rPr>
        <w:t xml:space="preserve">onselhos regulatórios nacionais precisam proteger o interesse público no que concerne às PPPs. Para ser coerente com outras formas de financiamento público internacional, essas regulações deveriam ser baseadas em </w:t>
      </w:r>
      <w:r w:rsidR="00AF0239" w:rsidRPr="006051CB">
        <w:rPr>
          <w:rFonts w:asciiTheme="majorHAnsi" w:hAnsiTheme="majorHAnsi" w:cs="Times New Roman"/>
          <w:color w:val="auto"/>
          <w:sz w:val="22"/>
          <w:szCs w:val="22"/>
          <w:lang w:val="pt-BR"/>
        </w:rPr>
        <w:t>compromissos e princípios acordados internacionalmente</w:t>
      </w:r>
      <w:r w:rsidR="00F32E73" w:rsidRPr="006051CB">
        <w:rPr>
          <w:rFonts w:asciiTheme="majorHAnsi" w:hAnsiTheme="majorHAnsi" w:cs="Times New Roman"/>
          <w:color w:val="auto"/>
          <w:sz w:val="22"/>
          <w:szCs w:val="22"/>
          <w:lang w:val="pt-BR"/>
        </w:rPr>
        <w:t>,</w:t>
      </w:r>
      <w:r w:rsidR="00AF0239" w:rsidRPr="006051CB">
        <w:rPr>
          <w:rFonts w:asciiTheme="majorHAnsi" w:hAnsiTheme="majorHAnsi" w:cs="Times New Roman"/>
          <w:color w:val="auto"/>
          <w:sz w:val="22"/>
          <w:szCs w:val="22"/>
          <w:lang w:val="pt-BR"/>
        </w:rPr>
        <w:t xml:space="preserve"> como os padrões trabalhistas consagrados nas Convenções da OIT e a Declaração da OIT sobre Empresas Multinacionais, os Princípios do Rio de Meio Ambiente e Desenvolvimento</w:t>
      </w:r>
      <w:r w:rsidR="00F32E73" w:rsidRPr="006051CB">
        <w:rPr>
          <w:rFonts w:asciiTheme="majorHAnsi" w:hAnsiTheme="majorHAnsi" w:cs="Times New Roman"/>
          <w:color w:val="auto"/>
          <w:sz w:val="22"/>
          <w:szCs w:val="22"/>
          <w:lang w:val="pt-BR"/>
        </w:rPr>
        <w:t xml:space="preserve">, </w:t>
      </w:r>
      <w:r w:rsidR="00AF0239" w:rsidRPr="006051CB">
        <w:rPr>
          <w:rFonts w:asciiTheme="majorHAnsi" w:hAnsiTheme="majorHAnsi" w:cs="Times New Roman"/>
          <w:color w:val="auto"/>
          <w:sz w:val="22"/>
          <w:szCs w:val="22"/>
          <w:lang w:val="pt-BR"/>
        </w:rPr>
        <w:t xml:space="preserve">as Diretrizes da OCDE e </w:t>
      </w:r>
      <w:r w:rsidR="00A617E3" w:rsidRPr="006051CB">
        <w:rPr>
          <w:rFonts w:asciiTheme="majorHAnsi" w:hAnsiTheme="majorHAnsi" w:cs="Times New Roman"/>
          <w:color w:val="auto"/>
          <w:sz w:val="22"/>
          <w:szCs w:val="22"/>
          <w:lang w:val="pt-BR"/>
        </w:rPr>
        <w:t>os Princípios Guia da ONU sobre Negócios e Dir</w:t>
      </w:r>
      <w:r w:rsidR="000D1ADD" w:rsidRPr="006051CB">
        <w:rPr>
          <w:rFonts w:asciiTheme="majorHAnsi" w:hAnsiTheme="majorHAnsi" w:cs="Times New Roman"/>
          <w:color w:val="auto"/>
          <w:sz w:val="22"/>
          <w:szCs w:val="22"/>
          <w:lang w:val="pt-BR"/>
        </w:rPr>
        <w:t>eitos Humanos e os Princípios de</w:t>
      </w:r>
      <w:r w:rsidR="00A617E3" w:rsidRPr="006051CB">
        <w:rPr>
          <w:rFonts w:asciiTheme="majorHAnsi" w:hAnsiTheme="majorHAnsi" w:cs="Times New Roman"/>
          <w:color w:val="auto"/>
          <w:sz w:val="22"/>
          <w:szCs w:val="22"/>
          <w:lang w:val="pt-BR"/>
        </w:rPr>
        <w:t xml:space="preserve"> Eficiência do Desenvolvimento. </w:t>
      </w:r>
      <w:r w:rsidR="00FC3384" w:rsidRPr="006051CB">
        <w:rPr>
          <w:rFonts w:asciiTheme="majorHAnsi" w:hAnsiTheme="majorHAnsi" w:cs="Times New Roman"/>
          <w:color w:val="auto"/>
          <w:sz w:val="22"/>
          <w:szCs w:val="22"/>
          <w:lang w:val="pt-BR"/>
        </w:rPr>
        <w:t xml:space="preserve">Serviços públicos essenciais que impliquem </w:t>
      </w:r>
      <w:r w:rsidR="000D1ADD" w:rsidRPr="006051CB">
        <w:rPr>
          <w:rFonts w:asciiTheme="majorHAnsi" w:hAnsiTheme="majorHAnsi" w:cs="Times New Roman"/>
          <w:color w:val="auto"/>
          <w:sz w:val="22"/>
          <w:szCs w:val="22"/>
          <w:lang w:val="pt-BR"/>
        </w:rPr>
        <w:t xml:space="preserve">a </w:t>
      </w:r>
      <w:r w:rsidR="00FC3384" w:rsidRPr="006051CB">
        <w:rPr>
          <w:rFonts w:asciiTheme="majorHAnsi" w:hAnsiTheme="majorHAnsi" w:cs="Times New Roman"/>
          <w:color w:val="auto"/>
          <w:sz w:val="22"/>
          <w:szCs w:val="22"/>
          <w:lang w:val="pt-BR"/>
        </w:rPr>
        <w:t>obrigaç</w:t>
      </w:r>
      <w:r w:rsidR="000D1ADD" w:rsidRPr="006051CB">
        <w:rPr>
          <w:rFonts w:asciiTheme="majorHAnsi" w:hAnsiTheme="majorHAnsi" w:cs="Times New Roman"/>
          <w:color w:val="auto"/>
          <w:sz w:val="22"/>
          <w:szCs w:val="22"/>
          <w:lang w:val="pt-BR"/>
        </w:rPr>
        <w:t>ão</w:t>
      </w:r>
      <w:r w:rsidR="00FC3384" w:rsidRPr="006051CB">
        <w:rPr>
          <w:rFonts w:asciiTheme="majorHAnsi" w:hAnsiTheme="majorHAnsi" w:cs="Times New Roman"/>
          <w:color w:val="auto"/>
          <w:sz w:val="22"/>
          <w:szCs w:val="22"/>
          <w:lang w:val="pt-BR"/>
        </w:rPr>
        <w:t xml:space="preserve"> do Estado </w:t>
      </w:r>
      <w:r w:rsidR="000D1ADD" w:rsidRPr="006051CB">
        <w:rPr>
          <w:rFonts w:asciiTheme="majorHAnsi" w:hAnsiTheme="majorHAnsi" w:cs="Times New Roman"/>
          <w:color w:val="auto"/>
          <w:sz w:val="22"/>
          <w:szCs w:val="22"/>
          <w:lang w:val="pt-BR"/>
        </w:rPr>
        <w:t xml:space="preserve">em </w:t>
      </w:r>
      <w:r w:rsidR="00FC3384" w:rsidRPr="006051CB">
        <w:rPr>
          <w:rFonts w:asciiTheme="majorHAnsi" w:hAnsiTheme="majorHAnsi" w:cs="Times New Roman"/>
          <w:color w:val="auto"/>
          <w:sz w:val="22"/>
          <w:szCs w:val="22"/>
          <w:lang w:val="pt-BR"/>
        </w:rPr>
        <w:t xml:space="preserve">garantir direitos humanos relacionados à água e saneamento, educação e saúde devem ser excluídos das parcerias com o setor privado. </w:t>
      </w:r>
      <w:r w:rsidR="0094217C" w:rsidRPr="006051CB">
        <w:rPr>
          <w:rFonts w:asciiTheme="majorHAnsi" w:hAnsiTheme="majorHAnsi" w:cs="Times New Roman"/>
          <w:color w:val="auto"/>
          <w:sz w:val="22"/>
          <w:szCs w:val="22"/>
          <w:lang w:val="pt-BR"/>
        </w:rPr>
        <w:t xml:space="preserve">Contratos públicos tradicionais, que atendam a critérios de eficiência administrativa e </w:t>
      </w:r>
      <w:r w:rsidR="00C17095" w:rsidRPr="006051CB">
        <w:rPr>
          <w:rFonts w:asciiTheme="majorHAnsi" w:hAnsiTheme="majorHAnsi" w:cs="Times New Roman"/>
          <w:color w:val="auto"/>
          <w:sz w:val="22"/>
          <w:szCs w:val="22"/>
          <w:lang w:val="pt-BR"/>
        </w:rPr>
        <w:t>prestação de contas</w:t>
      </w:r>
      <w:r w:rsidR="00A943FE" w:rsidRPr="006051CB">
        <w:rPr>
          <w:rFonts w:asciiTheme="majorHAnsi" w:hAnsiTheme="majorHAnsi" w:cs="Times New Roman"/>
          <w:color w:val="auto"/>
          <w:sz w:val="22"/>
          <w:szCs w:val="22"/>
          <w:lang w:val="pt-BR"/>
        </w:rPr>
        <w:t>, deveriam permanecer como o caminho preferencial para envolver o setor privado no financiamento de infraestrutura.</w:t>
      </w:r>
      <w:r w:rsidR="00F32E73" w:rsidRPr="006051CB">
        <w:rPr>
          <w:rFonts w:asciiTheme="majorHAnsi" w:hAnsiTheme="majorHAnsi" w:cs="Times New Roman"/>
          <w:color w:val="auto"/>
          <w:sz w:val="22"/>
          <w:szCs w:val="22"/>
          <w:lang w:val="pt-BR"/>
        </w:rPr>
        <w:t xml:space="preserve"> </w:t>
      </w:r>
      <w:r w:rsidR="00A943FE" w:rsidRPr="006051CB">
        <w:rPr>
          <w:rFonts w:asciiTheme="majorHAnsi" w:hAnsiTheme="majorHAnsi" w:cs="Times New Roman"/>
          <w:color w:val="auto"/>
          <w:sz w:val="22"/>
          <w:szCs w:val="22"/>
          <w:lang w:val="pt-BR"/>
        </w:rPr>
        <w:t xml:space="preserve">Quando forem firmadas Parcerias Público-Privadas, elas devem ser condicionadas a critérios de </w:t>
      </w:r>
      <w:r w:rsidR="003C4FF6" w:rsidRPr="006051CB">
        <w:rPr>
          <w:rFonts w:asciiTheme="majorHAnsi" w:hAnsiTheme="majorHAnsi" w:cs="Times New Roman"/>
          <w:color w:val="auto"/>
          <w:sz w:val="22"/>
          <w:szCs w:val="22"/>
          <w:lang w:val="pt-BR"/>
        </w:rPr>
        <w:t>fac</w:t>
      </w:r>
      <w:r w:rsidR="00A943FE" w:rsidRPr="006051CB">
        <w:rPr>
          <w:rFonts w:asciiTheme="majorHAnsi" w:hAnsiTheme="majorHAnsi" w:cs="Times New Roman"/>
          <w:color w:val="auto"/>
          <w:sz w:val="22"/>
          <w:szCs w:val="22"/>
          <w:lang w:val="pt-BR"/>
        </w:rPr>
        <w:t xml:space="preserve">tibilidade e </w:t>
      </w:r>
      <w:r w:rsidR="00905367" w:rsidRPr="006051CB">
        <w:rPr>
          <w:rFonts w:asciiTheme="majorHAnsi" w:hAnsiTheme="majorHAnsi" w:cs="Times New Roman"/>
          <w:color w:val="auto"/>
          <w:sz w:val="22"/>
          <w:szCs w:val="22"/>
          <w:lang w:val="pt-BR"/>
        </w:rPr>
        <w:t>auditagem</w:t>
      </w:r>
      <w:r w:rsidR="00A943FE" w:rsidRPr="006051CB">
        <w:rPr>
          <w:rFonts w:asciiTheme="majorHAnsi" w:hAnsiTheme="majorHAnsi" w:cs="Times New Roman"/>
          <w:color w:val="auto"/>
          <w:sz w:val="22"/>
          <w:szCs w:val="22"/>
          <w:lang w:val="pt-BR"/>
        </w:rPr>
        <w:t>, e também incluir salvaguardas para garantir a transparê</w:t>
      </w:r>
      <w:r w:rsidR="00905367" w:rsidRPr="006051CB">
        <w:rPr>
          <w:rFonts w:asciiTheme="majorHAnsi" w:hAnsiTheme="majorHAnsi" w:cs="Times New Roman"/>
          <w:color w:val="auto"/>
          <w:sz w:val="22"/>
          <w:szCs w:val="22"/>
          <w:lang w:val="pt-BR"/>
        </w:rPr>
        <w:t>ncia</w:t>
      </w:r>
      <w:r w:rsidR="008563E0" w:rsidRPr="006051CB">
        <w:rPr>
          <w:rFonts w:asciiTheme="majorHAnsi" w:hAnsiTheme="majorHAnsi" w:cs="Times New Roman"/>
          <w:color w:val="auto"/>
          <w:sz w:val="22"/>
          <w:szCs w:val="22"/>
          <w:lang w:val="pt-BR"/>
        </w:rPr>
        <w:t>,</w:t>
      </w:r>
      <w:r w:rsidR="00905367" w:rsidRPr="006051CB">
        <w:rPr>
          <w:rFonts w:asciiTheme="majorHAnsi" w:hAnsiTheme="majorHAnsi" w:cs="Times New Roman"/>
          <w:color w:val="auto"/>
          <w:sz w:val="22"/>
          <w:szCs w:val="22"/>
          <w:lang w:val="pt-BR"/>
        </w:rPr>
        <w:t xml:space="preserve"> os preços justos, </w:t>
      </w:r>
      <w:r w:rsidR="008563E0" w:rsidRPr="006051CB">
        <w:rPr>
          <w:rFonts w:asciiTheme="majorHAnsi" w:hAnsiTheme="majorHAnsi" w:cs="Times New Roman"/>
          <w:color w:val="auto"/>
          <w:sz w:val="22"/>
          <w:szCs w:val="22"/>
          <w:lang w:val="pt-BR"/>
        </w:rPr>
        <w:t xml:space="preserve">a </w:t>
      </w:r>
      <w:r w:rsidR="00905367" w:rsidRPr="006051CB">
        <w:rPr>
          <w:rFonts w:asciiTheme="majorHAnsi" w:hAnsiTheme="majorHAnsi" w:cs="Times New Roman"/>
          <w:color w:val="auto"/>
          <w:sz w:val="22"/>
          <w:szCs w:val="22"/>
          <w:lang w:val="pt-BR"/>
        </w:rPr>
        <w:t xml:space="preserve">acessibilidade e </w:t>
      </w:r>
      <w:r w:rsidR="008563E0" w:rsidRPr="006051CB">
        <w:rPr>
          <w:rFonts w:asciiTheme="majorHAnsi" w:hAnsiTheme="majorHAnsi" w:cs="Times New Roman"/>
          <w:color w:val="auto"/>
          <w:sz w:val="22"/>
          <w:szCs w:val="22"/>
          <w:lang w:val="pt-BR"/>
        </w:rPr>
        <w:t xml:space="preserve">a </w:t>
      </w:r>
      <w:r w:rsidR="00905367" w:rsidRPr="006051CB">
        <w:rPr>
          <w:rFonts w:asciiTheme="majorHAnsi" w:hAnsiTheme="majorHAnsi" w:cs="Times New Roman"/>
          <w:color w:val="auto"/>
          <w:sz w:val="22"/>
          <w:szCs w:val="22"/>
          <w:lang w:val="pt-BR"/>
        </w:rPr>
        <w:t xml:space="preserve">qualidade dos serviços e a infraestrutura sustentável que eles devem entregar, prevenindo-se o fardo de dívidas insustentáveis. </w:t>
      </w:r>
    </w:p>
    <w:p w:rsidR="00F32E73" w:rsidRPr="006051CB" w:rsidRDefault="00905367"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Empresas privadas devem também </w:t>
      </w:r>
      <w:r w:rsidR="00F316D5" w:rsidRPr="006051CB">
        <w:rPr>
          <w:rFonts w:asciiTheme="majorHAnsi" w:hAnsiTheme="majorHAnsi" w:cs="Times New Roman"/>
          <w:color w:val="auto"/>
          <w:sz w:val="22"/>
          <w:szCs w:val="22"/>
          <w:lang w:val="pt-BR"/>
        </w:rPr>
        <w:t>alinhar seus modelos de negócio</w:t>
      </w:r>
      <w:r w:rsidRPr="006051CB">
        <w:rPr>
          <w:rFonts w:asciiTheme="majorHAnsi" w:hAnsiTheme="majorHAnsi" w:cs="Times New Roman"/>
          <w:color w:val="auto"/>
          <w:sz w:val="22"/>
          <w:szCs w:val="22"/>
          <w:lang w:val="pt-BR"/>
        </w:rPr>
        <w:t xml:space="preserve"> </w:t>
      </w:r>
      <w:r w:rsidR="00F316D5" w:rsidRPr="006051CB">
        <w:rPr>
          <w:rFonts w:asciiTheme="majorHAnsi" w:hAnsiTheme="majorHAnsi" w:cs="Times New Roman"/>
          <w:color w:val="auto"/>
          <w:sz w:val="22"/>
          <w:szCs w:val="22"/>
          <w:lang w:val="pt-BR"/>
        </w:rPr>
        <w:t>a</w:t>
      </w:r>
      <w:r w:rsidRPr="006051CB">
        <w:rPr>
          <w:rFonts w:asciiTheme="majorHAnsi" w:hAnsiTheme="majorHAnsi" w:cs="Times New Roman"/>
          <w:color w:val="auto"/>
          <w:sz w:val="22"/>
          <w:szCs w:val="22"/>
          <w:lang w:val="pt-BR"/>
        </w:rPr>
        <w:t xml:space="preserve">o objetivo de atingir impactos econômicos, sociais e ambientais progressivos, para garantir o desenvolvimento sustentável. Neste contexto, enfatizamos que a transparência corporativa começa com </w:t>
      </w:r>
      <w:r w:rsidR="00A03901" w:rsidRPr="006051CB">
        <w:rPr>
          <w:rFonts w:asciiTheme="majorHAnsi" w:hAnsiTheme="majorHAnsi" w:cs="Times New Roman"/>
          <w:color w:val="auto"/>
          <w:sz w:val="22"/>
          <w:szCs w:val="22"/>
          <w:lang w:val="pt-BR"/>
        </w:rPr>
        <w:t>a contribuição da justa parte em tributos que cabe às companhias privadas para a mobilização de recursos públicos</w:t>
      </w:r>
      <w:r w:rsidR="00F32E73" w:rsidRPr="006051CB">
        <w:rPr>
          <w:rFonts w:asciiTheme="majorHAnsi" w:hAnsiTheme="majorHAnsi" w:cs="Times New Roman"/>
          <w:color w:val="auto"/>
          <w:sz w:val="22"/>
          <w:szCs w:val="22"/>
          <w:lang w:val="pt-BR"/>
        </w:rPr>
        <w:t xml:space="preserve">, </w:t>
      </w:r>
      <w:r w:rsidR="00A03901" w:rsidRPr="006051CB">
        <w:rPr>
          <w:rFonts w:asciiTheme="majorHAnsi" w:hAnsiTheme="majorHAnsi" w:cs="Times New Roman"/>
          <w:color w:val="auto"/>
          <w:sz w:val="22"/>
          <w:szCs w:val="22"/>
          <w:lang w:val="pt-BR"/>
        </w:rPr>
        <w:t>além da oferta de trabalho e salários dignos</w:t>
      </w:r>
      <w:r w:rsidR="00F32E73" w:rsidRPr="006051CB">
        <w:rPr>
          <w:rFonts w:asciiTheme="majorHAnsi" w:hAnsiTheme="majorHAnsi" w:cs="Times New Roman"/>
          <w:color w:val="auto"/>
          <w:sz w:val="22"/>
          <w:szCs w:val="22"/>
          <w:lang w:val="pt-BR"/>
        </w:rPr>
        <w:t xml:space="preserve">. </w:t>
      </w:r>
      <w:r w:rsidR="00A03901" w:rsidRPr="006051CB">
        <w:rPr>
          <w:rFonts w:asciiTheme="majorHAnsi" w:hAnsiTheme="majorHAnsi" w:cs="Times New Roman"/>
          <w:color w:val="auto"/>
          <w:sz w:val="22"/>
          <w:szCs w:val="22"/>
          <w:lang w:val="pt-BR"/>
        </w:rPr>
        <w:t>Concla</w:t>
      </w:r>
      <w:r w:rsidR="00A42E58" w:rsidRPr="006051CB">
        <w:rPr>
          <w:rFonts w:asciiTheme="majorHAnsi" w:hAnsiTheme="majorHAnsi" w:cs="Times New Roman"/>
          <w:color w:val="auto"/>
          <w:sz w:val="22"/>
          <w:szCs w:val="22"/>
          <w:lang w:val="pt-BR"/>
        </w:rPr>
        <w:t>ma</w:t>
      </w:r>
      <w:r w:rsidR="00A03901" w:rsidRPr="006051CB">
        <w:rPr>
          <w:rFonts w:asciiTheme="majorHAnsi" w:hAnsiTheme="majorHAnsi" w:cs="Times New Roman"/>
          <w:color w:val="auto"/>
          <w:sz w:val="22"/>
          <w:szCs w:val="22"/>
          <w:lang w:val="pt-BR"/>
        </w:rPr>
        <w:t>mos tanto os governos</w:t>
      </w:r>
      <w:r w:rsidR="003F43FA" w:rsidRPr="006051CB">
        <w:rPr>
          <w:rFonts w:asciiTheme="majorHAnsi" w:hAnsiTheme="majorHAnsi" w:cs="Times New Roman"/>
          <w:color w:val="auto"/>
          <w:sz w:val="22"/>
          <w:szCs w:val="22"/>
          <w:lang w:val="pt-BR"/>
        </w:rPr>
        <w:t xml:space="preserve"> quanto as empresas privadas </w:t>
      </w:r>
      <w:r w:rsidR="00A03901" w:rsidRPr="006051CB">
        <w:rPr>
          <w:rFonts w:asciiTheme="majorHAnsi" w:hAnsiTheme="majorHAnsi" w:cs="Times New Roman"/>
          <w:color w:val="auto"/>
          <w:sz w:val="22"/>
          <w:szCs w:val="22"/>
          <w:lang w:val="pt-BR"/>
        </w:rPr>
        <w:t>a implementar efetivamente os Princípios Guia da ONU sobre Negócios e Direitos Humanos, e a estabelecer mecanismos eficazes para a solução de disputas entre corporações e comunidades ou indivíduos</w:t>
      </w:r>
      <w:r w:rsidR="00C073B6" w:rsidRPr="006051CB">
        <w:rPr>
          <w:rFonts w:asciiTheme="majorHAnsi" w:hAnsiTheme="majorHAnsi" w:cs="Times New Roman"/>
          <w:color w:val="auto"/>
          <w:sz w:val="22"/>
          <w:szCs w:val="22"/>
          <w:lang w:val="pt-BR"/>
        </w:rPr>
        <w:t>,</w:t>
      </w:r>
      <w:r w:rsidR="00A03901" w:rsidRPr="006051CB">
        <w:rPr>
          <w:rFonts w:asciiTheme="majorHAnsi" w:hAnsiTheme="majorHAnsi" w:cs="Times New Roman"/>
          <w:color w:val="auto"/>
          <w:sz w:val="22"/>
          <w:szCs w:val="22"/>
          <w:lang w:val="pt-BR"/>
        </w:rPr>
        <w:t xml:space="preserve"> de modo a oferecer reparações reais para partes que </w:t>
      </w:r>
      <w:r w:rsidR="00C073B6" w:rsidRPr="006051CB">
        <w:rPr>
          <w:rFonts w:asciiTheme="majorHAnsi" w:hAnsiTheme="majorHAnsi" w:cs="Times New Roman"/>
          <w:color w:val="auto"/>
          <w:sz w:val="22"/>
          <w:szCs w:val="22"/>
          <w:lang w:val="pt-BR"/>
        </w:rPr>
        <w:t xml:space="preserve">sofram impacto negativo de </w:t>
      </w:r>
      <w:r w:rsidR="00A03901" w:rsidRPr="006051CB">
        <w:rPr>
          <w:rFonts w:asciiTheme="majorHAnsi" w:hAnsiTheme="majorHAnsi" w:cs="Times New Roman"/>
          <w:color w:val="auto"/>
          <w:sz w:val="22"/>
          <w:szCs w:val="22"/>
          <w:lang w:val="pt-BR"/>
        </w:rPr>
        <w:t xml:space="preserve">atividades corporativas, especialmente os povos indígenas. Em todo caso, partindo da consciência de que princípios facultativos são insuficientes, </w:t>
      </w:r>
      <w:r w:rsidR="00643670" w:rsidRPr="006051CB">
        <w:rPr>
          <w:rFonts w:asciiTheme="majorHAnsi" w:hAnsiTheme="majorHAnsi" w:cs="Times New Roman"/>
          <w:color w:val="auto"/>
          <w:sz w:val="22"/>
          <w:szCs w:val="22"/>
          <w:lang w:val="pt-BR"/>
        </w:rPr>
        <w:t>apelamos a</w:t>
      </w:r>
      <w:r w:rsidR="00A03901" w:rsidRPr="006051CB">
        <w:rPr>
          <w:rFonts w:asciiTheme="majorHAnsi" w:hAnsiTheme="majorHAnsi" w:cs="Times New Roman"/>
          <w:color w:val="auto"/>
          <w:sz w:val="22"/>
          <w:szCs w:val="22"/>
          <w:lang w:val="pt-BR"/>
        </w:rPr>
        <w:t xml:space="preserve">os governos </w:t>
      </w:r>
      <w:r w:rsidR="00643670" w:rsidRPr="006051CB">
        <w:rPr>
          <w:rFonts w:asciiTheme="majorHAnsi" w:hAnsiTheme="majorHAnsi" w:cs="Times New Roman"/>
          <w:color w:val="auto"/>
          <w:sz w:val="22"/>
          <w:szCs w:val="22"/>
          <w:lang w:val="pt-BR"/>
        </w:rPr>
        <w:t xml:space="preserve">que </w:t>
      </w:r>
      <w:r w:rsidR="00A03901" w:rsidRPr="006051CB">
        <w:rPr>
          <w:rFonts w:asciiTheme="majorHAnsi" w:hAnsiTheme="majorHAnsi" w:cs="Times New Roman"/>
          <w:color w:val="auto"/>
          <w:sz w:val="22"/>
          <w:szCs w:val="22"/>
          <w:lang w:val="pt-BR"/>
        </w:rPr>
        <w:t>se engaj</w:t>
      </w:r>
      <w:r w:rsidR="00643670" w:rsidRPr="006051CB">
        <w:rPr>
          <w:rFonts w:asciiTheme="majorHAnsi" w:hAnsiTheme="majorHAnsi" w:cs="Times New Roman"/>
          <w:color w:val="auto"/>
          <w:sz w:val="22"/>
          <w:szCs w:val="22"/>
          <w:lang w:val="pt-BR"/>
        </w:rPr>
        <w:t>em</w:t>
      </w:r>
      <w:r w:rsidR="00A03901" w:rsidRPr="006051CB">
        <w:rPr>
          <w:rFonts w:asciiTheme="majorHAnsi" w:hAnsiTheme="majorHAnsi" w:cs="Times New Roman"/>
          <w:color w:val="auto"/>
          <w:sz w:val="22"/>
          <w:szCs w:val="22"/>
          <w:lang w:val="pt-BR"/>
        </w:rPr>
        <w:t xml:space="preserve"> de maneira construtiva no processo de desenvolvimento de um instrumento internacional de vinculação legal para corporações transnacionais e outros negócios, em curso no Conselho de Direitos Humanos de Genebra.</w:t>
      </w:r>
      <w:r w:rsidR="00A03901" w:rsidRPr="006051CB">
        <w:rPr>
          <w:rStyle w:val="Refdenotaderodap"/>
          <w:rFonts w:asciiTheme="majorHAnsi" w:hAnsiTheme="majorHAnsi" w:cs="Times New Roman"/>
          <w:color w:val="auto"/>
          <w:sz w:val="22"/>
          <w:szCs w:val="22"/>
          <w:lang w:val="pt-BR"/>
        </w:rPr>
        <w:footnoteReference w:id="1"/>
      </w:r>
      <w:r w:rsidR="00F32E73" w:rsidRPr="006051CB">
        <w:rPr>
          <w:rFonts w:asciiTheme="majorHAnsi" w:hAnsiTheme="majorHAnsi" w:cs="Times New Roman"/>
          <w:color w:val="auto"/>
          <w:sz w:val="22"/>
          <w:szCs w:val="22"/>
          <w:lang w:val="pt-BR"/>
        </w:rPr>
        <w:t xml:space="preserve"> </w:t>
      </w:r>
    </w:p>
    <w:p w:rsidR="00AF0BA0" w:rsidRPr="006051CB" w:rsidRDefault="00AF0BA0" w:rsidP="00BD3FAA">
      <w:pPr>
        <w:pStyle w:val="Default"/>
        <w:spacing w:before="120"/>
        <w:rPr>
          <w:rFonts w:asciiTheme="majorHAnsi" w:hAnsiTheme="majorHAnsi" w:cs="Times New Roman"/>
          <w:color w:val="FF0000"/>
          <w:sz w:val="14"/>
          <w:szCs w:val="14"/>
          <w:lang w:val="pt-BR"/>
        </w:rPr>
      </w:pPr>
    </w:p>
    <w:p w:rsidR="00AF0BA0" w:rsidRPr="006051CB" w:rsidRDefault="00A03901"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Deveríamos priorizar políticas e fundos de desenvolvimentos que deem suporte </w:t>
      </w:r>
      <w:r w:rsidR="00961A98" w:rsidRPr="006051CB">
        <w:rPr>
          <w:rFonts w:asciiTheme="majorHAnsi" w:hAnsiTheme="majorHAnsi" w:cs="Times New Roman"/>
          <w:color w:val="auto"/>
          <w:sz w:val="22"/>
          <w:szCs w:val="22"/>
          <w:lang w:val="pt-BR"/>
        </w:rPr>
        <w:t xml:space="preserve">a uma economia social e solidária e financiamentos que fortaleçam a apropriação democrática e apoiem </w:t>
      </w:r>
      <w:r w:rsidR="00486B9E" w:rsidRPr="006051CB">
        <w:rPr>
          <w:rFonts w:asciiTheme="majorHAnsi" w:hAnsiTheme="majorHAnsi" w:cs="Times New Roman"/>
          <w:color w:val="auto"/>
          <w:sz w:val="22"/>
          <w:szCs w:val="22"/>
          <w:lang w:val="pt-BR"/>
        </w:rPr>
        <w:t xml:space="preserve">as </w:t>
      </w:r>
      <w:r w:rsidR="00961A98" w:rsidRPr="006051CB">
        <w:rPr>
          <w:rFonts w:asciiTheme="majorHAnsi" w:hAnsiTheme="majorHAnsi" w:cs="Times New Roman"/>
          <w:color w:val="auto"/>
          <w:sz w:val="22"/>
          <w:szCs w:val="22"/>
          <w:lang w:val="pt-BR"/>
        </w:rPr>
        <w:t xml:space="preserve">micro, pequenas e médias empresas nacionais, </w:t>
      </w:r>
      <w:r w:rsidR="00274B61" w:rsidRPr="006051CB">
        <w:rPr>
          <w:rFonts w:asciiTheme="majorHAnsi" w:hAnsiTheme="majorHAnsi" w:cs="Times New Roman"/>
          <w:color w:val="auto"/>
          <w:sz w:val="22"/>
          <w:szCs w:val="22"/>
          <w:lang w:val="pt-BR"/>
        </w:rPr>
        <w:t xml:space="preserve">cujo </w:t>
      </w:r>
      <w:r w:rsidR="00961A98" w:rsidRPr="006051CB">
        <w:rPr>
          <w:rFonts w:asciiTheme="majorHAnsi" w:hAnsiTheme="majorHAnsi" w:cs="Times New Roman"/>
          <w:color w:val="auto"/>
          <w:sz w:val="22"/>
          <w:szCs w:val="22"/>
          <w:lang w:val="pt-BR"/>
        </w:rPr>
        <w:t>impacto no desenvolvimento sustentável</w:t>
      </w:r>
      <w:r w:rsidR="00274B61" w:rsidRPr="006051CB">
        <w:rPr>
          <w:rFonts w:asciiTheme="majorHAnsi" w:hAnsiTheme="majorHAnsi" w:cs="Times New Roman"/>
          <w:color w:val="auto"/>
          <w:sz w:val="22"/>
          <w:szCs w:val="22"/>
          <w:lang w:val="pt-BR"/>
        </w:rPr>
        <w:t xml:space="preserve"> é maior</w:t>
      </w:r>
      <w:r w:rsidR="00961A98" w:rsidRPr="006051CB">
        <w:rPr>
          <w:rFonts w:asciiTheme="majorHAnsi" w:hAnsiTheme="majorHAnsi" w:cs="Times New Roman"/>
          <w:color w:val="auto"/>
          <w:sz w:val="22"/>
          <w:szCs w:val="22"/>
          <w:lang w:val="pt-BR"/>
        </w:rPr>
        <w:t>. Os imigrantes são parceiros ativos no desenvolvimento por meio de seu empreendedorismo transfronteiriço, transferência de</w:t>
      </w:r>
      <w:r w:rsidR="00E70FE1" w:rsidRPr="006051CB">
        <w:rPr>
          <w:rFonts w:asciiTheme="majorHAnsi" w:hAnsiTheme="majorHAnsi" w:cs="Times New Roman"/>
          <w:color w:val="auto"/>
          <w:sz w:val="22"/>
          <w:szCs w:val="22"/>
          <w:lang w:val="pt-BR"/>
        </w:rPr>
        <w:t xml:space="preserve"> habilidades</w:t>
      </w:r>
      <w:r w:rsidR="00961A98" w:rsidRPr="006051CB">
        <w:rPr>
          <w:rFonts w:asciiTheme="majorHAnsi" w:hAnsiTheme="majorHAnsi" w:cs="Times New Roman"/>
          <w:color w:val="auto"/>
          <w:sz w:val="22"/>
          <w:szCs w:val="22"/>
          <w:lang w:val="pt-BR"/>
        </w:rPr>
        <w:t xml:space="preserve"> e inova</w:t>
      </w:r>
      <w:r w:rsidR="00E70FE1" w:rsidRPr="006051CB">
        <w:rPr>
          <w:rFonts w:asciiTheme="majorHAnsi" w:hAnsiTheme="majorHAnsi" w:cs="Times New Roman"/>
          <w:color w:val="auto"/>
          <w:sz w:val="22"/>
          <w:szCs w:val="22"/>
          <w:lang w:val="pt-BR"/>
        </w:rPr>
        <w:t>ções financeiras</w:t>
      </w:r>
      <w:r w:rsidR="00961A98" w:rsidRPr="006051CB">
        <w:rPr>
          <w:rFonts w:asciiTheme="majorHAnsi" w:hAnsiTheme="majorHAnsi" w:cs="Times New Roman"/>
          <w:color w:val="auto"/>
          <w:sz w:val="22"/>
          <w:szCs w:val="22"/>
          <w:lang w:val="pt-BR"/>
        </w:rPr>
        <w:t xml:space="preserve">. Assinalamos que para algumas vias o custo de remissão de valores ainda é de até 3%. </w:t>
      </w:r>
      <w:r w:rsidR="00C03034" w:rsidRPr="006051CB">
        <w:rPr>
          <w:rFonts w:asciiTheme="majorHAnsi" w:hAnsiTheme="majorHAnsi" w:cs="Times New Roman"/>
          <w:color w:val="auto"/>
          <w:sz w:val="22"/>
          <w:szCs w:val="22"/>
          <w:lang w:val="pt-BR"/>
        </w:rPr>
        <w:t xml:space="preserve">Chamamos </w:t>
      </w:r>
      <w:r w:rsidR="00961A98" w:rsidRPr="006051CB">
        <w:rPr>
          <w:rFonts w:asciiTheme="majorHAnsi" w:hAnsiTheme="majorHAnsi" w:cs="Times New Roman"/>
          <w:color w:val="auto"/>
          <w:sz w:val="22"/>
          <w:szCs w:val="22"/>
          <w:lang w:val="pt-BR"/>
        </w:rPr>
        <w:t xml:space="preserve">os Estados </w:t>
      </w:r>
      <w:r w:rsidR="00C03034" w:rsidRPr="006051CB">
        <w:rPr>
          <w:rFonts w:asciiTheme="majorHAnsi" w:hAnsiTheme="majorHAnsi" w:cs="Times New Roman"/>
          <w:color w:val="auto"/>
          <w:sz w:val="22"/>
          <w:szCs w:val="22"/>
          <w:lang w:val="pt-BR"/>
        </w:rPr>
        <w:t>M</w:t>
      </w:r>
      <w:r w:rsidR="00961A98" w:rsidRPr="006051CB">
        <w:rPr>
          <w:rFonts w:asciiTheme="majorHAnsi" w:hAnsiTheme="majorHAnsi" w:cs="Times New Roman"/>
          <w:color w:val="auto"/>
          <w:sz w:val="22"/>
          <w:szCs w:val="22"/>
          <w:lang w:val="pt-BR"/>
        </w:rPr>
        <w:t xml:space="preserve">embro a refletir sobre a ambição do </w:t>
      </w:r>
      <w:r w:rsidR="00ED0A42" w:rsidRPr="006051CB">
        <w:rPr>
          <w:rFonts w:asciiTheme="majorHAnsi" w:hAnsiTheme="majorHAnsi" w:cs="Times New Roman"/>
          <w:color w:val="auto"/>
          <w:sz w:val="22"/>
          <w:szCs w:val="22"/>
          <w:lang w:val="pt-BR"/>
        </w:rPr>
        <w:t>FaD</w:t>
      </w:r>
      <w:r w:rsidR="00961A98" w:rsidRPr="006051CB">
        <w:rPr>
          <w:rFonts w:asciiTheme="majorHAnsi" w:hAnsiTheme="majorHAnsi" w:cs="Times New Roman"/>
          <w:color w:val="auto"/>
          <w:sz w:val="22"/>
          <w:szCs w:val="22"/>
          <w:lang w:val="pt-BR"/>
        </w:rPr>
        <w:t xml:space="preserve"> </w:t>
      </w:r>
      <w:r w:rsidR="00702F2B" w:rsidRPr="006051CB">
        <w:rPr>
          <w:rFonts w:asciiTheme="majorHAnsi" w:hAnsiTheme="majorHAnsi" w:cs="Times New Roman"/>
          <w:color w:val="auto"/>
          <w:sz w:val="22"/>
          <w:szCs w:val="22"/>
          <w:lang w:val="pt-BR"/>
        </w:rPr>
        <w:t>quanto a</w:t>
      </w:r>
      <w:r w:rsidR="00961A98" w:rsidRPr="006051CB">
        <w:rPr>
          <w:rFonts w:asciiTheme="majorHAnsi" w:hAnsiTheme="majorHAnsi" w:cs="Times New Roman"/>
          <w:color w:val="auto"/>
          <w:sz w:val="22"/>
          <w:szCs w:val="22"/>
          <w:lang w:val="pt-BR"/>
        </w:rPr>
        <w:t xml:space="preserve">o compromisso de facilitar as transações de remessa de valores </w:t>
      </w:r>
      <w:r w:rsidR="00871F70" w:rsidRPr="006051CB">
        <w:rPr>
          <w:rFonts w:asciiTheme="majorHAnsi" w:hAnsiTheme="majorHAnsi" w:cs="Times New Roman"/>
          <w:color w:val="auto"/>
          <w:sz w:val="22"/>
          <w:szCs w:val="22"/>
          <w:lang w:val="pt-BR"/>
        </w:rPr>
        <w:t xml:space="preserve">à </w:t>
      </w:r>
      <w:r w:rsidR="00961A98" w:rsidRPr="006051CB">
        <w:rPr>
          <w:rFonts w:asciiTheme="majorHAnsi" w:hAnsiTheme="majorHAnsi" w:cs="Times New Roman"/>
          <w:color w:val="auto"/>
          <w:sz w:val="22"/>
          <w:szCs w:val="22"/>
          <w:lang w:val="pt-BR"/>
        </w:rPr>
        <w:t xml:space="preserve">meta </w:t>
      </w:r>
      <w:r w:rsidR="00871F70" w:rsidRPr="006051CB">
        <w:rPr>
          <w:rFonts w:asciiTheme="majorHAnsi" w:hAnsiTheme="majorHAnsi" w:cs="Times New Roman"/>
          <w:color w:val="auto"/>
          <w:sz w:val="22"/>
          <w:szCs w:val="22"/>
          <w:lang w:val="pt-BR"/>
        </w:rPr>
        <w:t xml:space="preserve">do </w:t>
      </w:r>
      <w:r w:rsidR="00961A98" w:rsidRPr="006051CB">
        <w:rPr>
          <w:rFonts w:asciiTheme="majorHAnsi" w:hAnsiTheme="majorHAnsi" w:cs="Times New Roman"/>
          <w:color w:val="auto"/>
          <w:sz w:val="22"/>
          <w:szCs w:val="22"/>
          <w:lang w:val="pt-BR"/>
        </w:rPr>
        <w:t xml:space="preserve">custo de </w:t>
      </w:r>
      <w:r w:rsidR="00F32E73" w:rsidRPr="006051CB">
        <w:rPr>
          <w:rFonts w:asciiTheme="majorHAnsi" w:hAnsiTheme="majorHAnsi" w:cs="Times New Roman"/>
          <w:color w:val="auto"/>
          <w:sz w:val="22"/>
          <w:szCs w:val="22"/>
          <w:lang w:val="pt-BR"/>
        </w:rPr>
        <w:t xml:space="preserve">1% </w:t>
      </w:r>
      <w:r w:rsidR="00961A98" w:rsidRPr="006051CB">
        <w:rPr>
          <w:rFonts w:asciiTheme="majorHAnsi" w:hAnsiTheme="majorHAnsi" w:cs="Times New Roman"/>
          <w:color w:val="auto"/>
          <w:sz w:val="22"/>
          <w:szCs w:val="22"/>
          <w:lang w:val="pt-BR"/>
        </w:rPr>
        <w:t xml:space="preserve">até </w:t>
      </w:r>
      <w:r w:rsidR="00F32E73" w:rsidRPr="006051CB">
        <w:rPr>
          <w:rFonts w:asciiTheme="majorHAnsi" w:hAnsiTheme="majorHAnsi" w:cs="Times New Roman"/>
          <w:color w:val="auto"/>
          <w:sz w:val="22"/>
          <w:szCs w:val="22"/>
          <w:lang w:val="pt-BR"/>
        </w:rPr>
        <w:t xml:space="preserve">2025, </w:t>
      </w:r>
      <w:r w:rsidR="00961A98" w:rsidRPr="006051CB">
        <w:rPr>
          <w:rFonts w:asciiTheme="majorHAnsi" w:hAnsiTheme="majorHAnsi" w:cs="Times New Roman"/>
          <w:color w:val="auto"/>
          <w:sz w:val="22"/>
          <w:szCs w:val="22"/>
          <w:lang w:val="pt-BR"/>
        </w:rPr>
        <w:t xml:space="preserve">e a financiar esquemas de investimento transfronteiriços e de migração. </w:t>
      </w:r>
    </w:p>
    <w:p w:rsidR="00F32E73" w:rsidRPr="006051CB" w:rsidRDefault="00F32E73" w:rsidP="00BD3FAA">
      <w:pPr>
        <w:pStyle w:val="Default"/>
        <w:spacing w:before="120"/>
        <w:rPr>
          <w:rFonts w:asciiTheme="majorHAnsi" w:hAnsiTheme="majorHAnsi" w:cs="Times New Roman"/>
          <w:color w:val="auto"/>
          <w:sz w:val="22"/>
          <w:szCs w:val="22"/>
          <w:lang w:val="pt-BR"/>
        </w:rPr>
      </w:pPr>
    </w:p>
    <w:p w:rsidR="00F32E73" w:rsidRPr="006051CB" w:rsidRDefault="009002EC"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Cooperação I</w:t>
      </w:r>
      <w:r w:rsidR="000B0B51" w:rsidRPr="006051CB">
        <w:rPr>
          <w:rFonts w:asciiTheme="majorHAnsi" w:hAnsiTheme="majorHAnsi"/>
          <w:b/>
          <w:bCs/>
          <w:color w:val="auto"/>
          <w:sz w:val="22"/>
          <w:szCs w:val="22"/>
          <w:lang w:val="pt-BR"/>
        </w:rPr>
        <w:t>nternacional ao Desenvolvimento</w:t>
      </w:r>
    </w:p>
    <w:p w:rsidR="00F32E73" w:rsidRPr="006051CB" w:rsidRDefault="00E34891"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Assinalamos </w:t>
      </w:r>
      <w:r w:rsidR="000B0B51" w:rsidRPr="006051CB">
        <w:rPr>
          <w:rFonts w:asciiTheme="majorHAnsi" w:hAnsiTheme="majorHAnsi"/>
          <w:color w:val="auto"/>
          <w:sz w:val="22"/>
          <w:szCs w:val="22"/>
          <w:lang w:val="pt-BR"/>
        </w:rPr>
        <w:t xml:space="preserve">com grande preocupação a tendência dos doadores </w:t>
      </w:r>
      <w:r w:rsidR="00630974" w:rsidRPr="006051CB">
        <w:rPr>
          <w:rFonts w:asciiTheme="majorHAnsi" w:hAnsiTheme="majorHAnsi"/>
          <w:color w:val="auto"/>
          <w:sz w:val="22"/>
          <w:szCs w:val="22"/>
          <w:lang w:val="pt-BR"/>
        </w:rPr>
        <w:t xml:space="preserve">tradicionais </w:t>
      </w:r>
      <w:r w:rsidR="000B0B51" w:rsidRPr="006051CB">
        <w:rPr>
          <w:rFonts w:asciiTheme="majorHAnsi" w:hAnsiTheme="majorHAnsi"/>
          <w:color w:val="auto"/>
          <w:sz w:val="22"/>
          <w:szCs w:val="22"/>
          <w:lang w:val="pt-BR"/>
        </w:rPr>
        <w:t xml:space="preserve">de se esquivar </w:t>
      </w:r>
      <w:r w:rsidR="000B0B51" w:rsidRPr="006051CB">
        <w:rPr>
          <w:rFonts w:asciiTheme="majorHAnsi" w:hAnsiTheme="majorHAnsi"/>
          <w:color w:val="auto"/>
          <w:sz w:val="22"/>
          <w:szCs w:val="22"/>
          <w:lang w:val="pt-BR"/>
        </w:rPr>
        <w:lastRenderedPageBreak/>
        <w:t>de suas responsabilidades na cooperação, colocan</w:t>
      </w:r>
      <w:r w:rsidR="00D30EA6" w:rsidRPr="006051CB">
        <w:rPr>
          <w:rFonts w:asciiTheme="majorHAnsi" w:hAnsiTheme="majorHAnsi"/>
          <w:color w:val="auto"/>
          <w:sz w:val="22"/>
          <w:szCs w:val="22"/>
          <w:lang w:val="pt-BR"/>
        </w:rPr>
        <w:t>d</w:t>
      </w:r>
      <w:r w:rsidR="000B0B51" w:rsidRPr="006051CB">
        <w:rPr>
          <w:rFonts w:asciiTheme="majorHAnsi" w:hAnsiTheme="majorHAnsi"/>
          <w:color w:val="auto"/>
          <w:sz w:val="22"/>
          <w:szCs w:val="22"/>
          <w:lang w:val="pt-BR"/>
        </w:rPr>
        <w:t xml:space="preserve">o a ênfase na cooperação Sul-Sul, mobilização de recursos domésticos e no setor privado. A Cooperação Internacional para o Desenvolvimento e a Ajuda Oficial ao Desenvolvimento </w:t>
      </w:r>
      <w:r w:rsidR="00F32E73" w:rsidRPr="006051CB">
        <w:rPr>
          <w:rFonts w:asciiTheme="majorHAnsi" w:hAnsiTheme="majorHAnsi"/>
          <w:color w:val="auto"/>
          <w:sz w:val="22"/>
          <w:szCs w:val="22"/>
          <w:lang w:val="pt-BR"/>
        </w:rPr>
        <w:t>(A</w:t>
      </w:r>
      <w:r w:rsidR="000B0B51" w:rsidRPr="006051CB">
        <w:rPr>
          <w:rFonts w:asciiTheme="majorHAnsi" w:hAnsiTheme="majorHAnsi"/>
          <w:color w:val="auto"/>
          <w:sz w:val="22"/>
          <w:szCs w:val="22"/>
          <w:lang w:val="pt-BR"/>
        </w:rPr>
        <w:t>OD</w:t>
      </w:r>
      <w:r w:rsidR="00F32E73" w:rsidRPr="006051CB">
        <w:rPr>
          <w:rFonts w:asciiTheme="majorHAnsi" w:hAnsiTheme="majorHAnsi"/>
          <w:color w:val="auto"/>
          <w:sz w:val="22"/>
          <w:szCs w:val="22"/>
          <w:lang w:val="pt-BR"/>
        </w:rPr>
        <w:t>)</w:t>
      </w:r>
      <w:r w:rsidR="009B0DCA" w:rsidRPr="006051CB">
        <w:rPr>
          <w:rFonts w:asciiTheme="majorHAnsi" w:hAnsiTheme="majorHAnsi"/>
          <w:color w:val="auto"/>
          <w:sz w:val="22"/>
          <w:szCs w:val="22"/>
          <w:lang w:val="pt-BR"/>
        </w:rPr>
        <w:t>,</w:t>
      </w:r>
      <w:r w:rsidR="00F32E73" w:rsidRPr="006051CB">
        <w:rPr>
          <w:rFonts w:asciiTheme="majorHAnsi" w:hAnsiTheme="majorHAnsi"/>
          <w:color w:val="auto"/>
          <w:sz w:val="22"/>
          <w:szCs w:val="22"/>
          <w:lang w:val="pt-BR"/>
        </w:rPr>
        <w:t xml:space="preserve"> </w:t>
      </w:r>
      <w:r w:rsidR="000B0B51" w:rsidRPr="006051CB">
        <w:rPr>
          <w:rFonts w:asciiTheme="majorHAnsi" w:hAnsiTheme="majorHAnsi"/>
          <w:color w:val="auto"/>
          <w:sz w:val="22"/>
          <w:szCs w:val="22"/>
          <w:lang w:val="pt-BR"/>
        </w:rPr>
        <w:t>em particular</w:t>
      </w:r>
      <w:r w:rsidR="009B0DCA" w:rsidRPr="006051CB">
        <w:rPr>
          <w:rFonts w:asciiTheme="majorHAnsi" w:hAnsiTheme="majorHAnsi"/>
          <w:color w:val="auto"/>
          <w:sz w:val="22"/>
          <w:szCs w:val="22"/>
          <w:lang w:val="pt-BR"/>
        </w:rPr>
        <w:t>,</w:t>
      </w:r>
      <w:r w:rsidR="000B0B51" w:rsidRPr="006051CB">
        <w:rPr>
          <w:rFonts w:asciiTheme="majorHAnsi" w:hAnsiTheme="majorHAnsi"/>
          <w:color w:val="auto"/>
          <w:sz w:val="22"/>
          <w:szCs w:val="22"/>
          <w:lang w:val="pt-BR"/>
        </w:rPr>
        <w:t xml:space="preserve"> continuam sendo críticos para o financiamento ao desenvolvimento e os compromissos feitos </w:t>
      </w:r>
      <w:r w:rsidR="00D11A2D" w:rsidRPr="006051CB">
        <w:rPr>
          <w:rFonts w:asciiTheme="majorHAnsi" w:hAnsiTheme="majorHAnsi"/>
          <w:color w:val="auto"/>
          <w:sz w:val="22"/>
          <w:szCs w:val="22"/>
          <w:lang w:val="pt-BR"/>
        </w:rPr>
        <w:t xml:space="preserve">há </w:t>
      </w:r>
      <w:r w:rsidR="000B0B51" w:rsidRPr="006051CB">
        <w:rPr>
          <w:rFonts w:asciiTheme="majorHAnsi" w:hAnsiTheme="majorHAnsi"/>
          <w:color w:val="auto"/>
          <w:sz w:val="22"/>
          <w:szCs w:val="22"/>
          <w:lang w:val="pt-BR"/>
        </w:rPr>
        <w:t xml:space="preserve">mais de quatro décadas de </w:t>
      </w:r>
      <w:r w:rsidR="00D11A2D" w:rsidRPr="006051CB">
        <w:rPr>
          <w:rFonts w:asciiTheme="majorHAnsi" w:hAnsiTheme="majorHAnsi"/>
          <w:color w:val="auto"/>
          <w:sz w:val="22"/>
          <w:szCs w:val="22"/>
          <w:lang w:val="pt-BR"/>
        </w:rPr>
        <w:t xml:space="preserve">se </w:t>
      </w:r>
      <w:r w:rsidR="000B0B51" w:rsidRPr="006051CB">
        <w:rPr>
          <w:rFonts w:asciiTheme="majorHAnsi" w:hAnsiTheme="majorHAnsi"/>
          <w:color w:val="auto"/>
          <w:sz w:val="22"/>
          <w:szCs w:val="22"/>
          <w:lang w:val="pt-BR"/>
        </w:rPr>
        <w:t xml:space="preserve">atingir a meta de </w:t>
      </w:r>
      <w:r w:rsidR="00F32E73" w:rsidRPr="006051CB">
        <w:rPr>
          <w:rFonts w:asciiTheme="majorHAnsi" w:hAnsiTheme="majorHAnsi"/>
          <w:color w:val="auto"/>
          <w:sz w:val="22"/>
          <w:szCs w:val="22"/>
          <w:lang w:val="pt-BR"/>
        </w:rPr>
        <w:t>0</w:t>
      </w:r>
      <w:r w:rsidR="000B0B51" w:rsidRPr="006051CB">
        <w:rPr>
          <w:rFonts w:asciiTheme="majorHAnsi" w:hAnsiTheme="majorHAnsi"/>
          <w:color w:val="auto"/>
          <w:sz w:val="22"/>
          <w:szCs w:val="22"/>
          <w:lang w:val="pt-BR"/>
        </w:rPr>
        <w:t>,</w:t>
      </w:r>
      <w:r w:rsidR="00F32E73" w:rsidRPr="006051CB">
        <w:rPr>
          <w:rFonts w:asciiTheme="majorHAnsi" w:hAnsiTheme="majorHAnsi"/>
          <w:color w:val="auto"/>
          <w:sz w:val="22"/>
          <w:szCs w:val="22"/>
          <w:lang w:val="pt-BR"/>
        </w:rPr>
        <w:t xml:space="preserve">7% </w:t>
      </w:r>
      <w:r w:rsidR="000B0B51" w:rsidRPr="006051CB">
        <w:rPr>
          <w:rFonts w:asciiTheme="majorHAnsi" w:hAnsiTheme="majorHAnsi"/>
          <w:color w:val="auto"/>
          <w:sz w:val="22"/>
          <w:szCs w:val="22"/>
          <w:lang w:val="pt-BR"/>
        </w:rPr>
        <w:t xml:space="preserve">do Produto Nacional Bruto (PNB) para </w:t>
      </w:r>
      <w:r w:rsidR="00D11A2D" w:rsidRPr="006051CB">
        <w:rPr>
          <w:rFonts w:asciiTheme="majorHAnsi" w:hAnsiTheme="majorHAnsi"/>
          <w:color w:val="auto"/>
          <w:sz w:val="22"/>
          <w:szCs w:val="22"/>
          <w:lang w:val="pt-BR"/>
        </w:rPr>
        <w:t xml:space="preserve">a </w:t>
      </w:r>
      <w:r w:rsidR="000B0B51" w:rsidRPr="006051CB">
        <w:rPr>
          <w:rFonts w:asciiTheme="majorHAnsi" w:hAnsiTheme="majorHAnsi"/>
          <w:color w:val="auto"/>
          <w:sz w:val="22"/>
          <w:szCs w:val="22"/>
          <w:lang w:val="pt-BR"/>
        </w:rPr>
        <w:t xml:space="preserve">AOD permanece uma pedra angular </w:t>
      </w:r>
      <w:r w:rsidR="00D11A2D" w:rsidRPr="006051CB">
        <w:rPr>
          <w:rFonts w:asciiTheme="majorHAnsi" w:hAnsiTheme="majorHAnsi"/>
          <w:color w:val="auto"/>
          <w:sz w:val="22"/>
          <w:szCs w:val="22"/>
          <w:lang w:val="pt-BR"/>
        </w:rPr>
        <w:t xml:space="preserve">para o </w:t>
      </w:r>
      <w:r w:rsidR="000B0B51" w:rsidRPr="006051CB">
        <w:rPr>
          <w:rFonts w:asciiTheme="majorHAnsi" w:hAnsiTheme="majorHAnsi"/>
          <w:color w:val="auto"/>
          <w:sz w:val="22"/>
          <w:szCs w:val="22"/>
          <w:lang w:val="pt-BR"/>
        </w:rPr>
        <w:t xml:space="preserve">sucesso... </w:t>
      </w:r>
      <w:r w:rsidR="00D11A2D" w:rsidRPr="006051CB">
        <w:rPr>
          <w:rFonts w:asciiTheme="majorHAnsi" w:hAnsiTheme="majorHAnsi"/>
          <w:color w:val="auto"/>
          <w:sz w:val="22"/>
          <w:szCs w:val="22"/>
          <w:lang w:val="pt-BR"/>
        </w:rPr>
        <w:t xml:space="preserve">Apelamos aos </w:t>
      </w:r>
      <w:r w:rsidR="000B0B51" w:rsidRPr="006051CB">
        <w:rPr>
          <w:rFonts w:asciiTheme="majorHAnsi" w:hAnsiTheme="majorHAnsi"/>
          <w:color w:val="auto"/>
          <w:sz w:val="22"/>
          <w:szCs w:val="22"/>
          <w:lang w:val="pt-BR"/>
        </w:rPr>
        <w:t xml:space="preserve">governos </w:t>
      </w:r>
      <w:r w:rsidR="00D11A2D" w:rsidRPr="006051CB">
        <w:rPr>
          <w:rFonts w:asciiTheme="majorHAnsi" w:hAnsiTheme="majorHAnsi"/>
          <w:color w:val="auto"/>
          <w:sz w:val="22"/>
          <w:szCs w:val="22"/>
          <w:lang w:val="pt-BR"/>
        </w:rPr>
        <w:t xml:space="preserve">que </w:t>
      </w:r>
      <w:r w:rsidR="000B0B51" w:rsidRPr="006051CB">
        <w:rPr>
          <w:rFonts w:asciiTheme="majorHAnsi" w:hAnsiTheme="majorHAnsi"/>
          <w:color w:val="auto"/>
          <w:sz w:val="22"/>
          <w:szCs w:val="22"/>
          <w:lang w:val="pt-BR"/>
        </w:rPr>
        <w:t>cumpr</w:t>
      </w:r>
      <w:r w:rsidR="00D11A2D" w:rsidRPr="006051CB">
        <w:rPr>
          <w:rFonts w:asciiTheme="majorHAnsi" w:hAnsiTheme="majorHAnsi"/>
          <w:color w:val="auto"/>
          <w:sz w:val="22"/>
          <w:szCs w:val="22"/>
          <w:lang w:val="pt-BR"/>
        </w:rPr>
        <w:t>am</w:t>
      </w:r>
      <w:r w:rsidR="000B0B51" w:rsidRPr="006051CB">
        <w:rPr>
          <w:rFonts w:asciiTheme="majorHAnsi" w:hAnsiTheme="majorHAnsi"/>
          <w:color w:val="auto"/>
          <w:sz w:val="22"/>
          <w:szCs w:val="22"/>
          <w:lang w:val="pt-BR"/>
        </w:rPr>
        <w:t xml:space="preserve"> os compromissos existentes </w:t>
      </w:r>
      <w:r w:rsidR="00347137" w:rsidRPr="006051CB">
        <w:rPr>
          <w:rFonts w:asciiTheme="majorHAnsi" w:hAnsiTheme="majorHAnsi"/>
          <w:color w:val="auto"/>
          <w:sz w:val="22"/>
          <w:szCs w:val="22"/>
          <w:lang w:val="pt-BR"/>
        </w:rPr>
        <w:t>d</w:t>
      </w:r>
      <w:r w:rsidR="000B0B51" w:rsidRPr="006051CB">
        <w:rPr>
          <w:rFonts w:asciiTheme="majorHAnsi" w:hAnsiTheme="majorHAnsi"/>
          <w:color w:val="auto"/>
          <w:sz w:val="22"/>
          <w:szCs w:val="22"/>
          <w:lang w:val="pt-BR"/>
        </w:rPr>
        <w:t>e prover recursos adicionais para se eliminar abismo</w:t>
      </w:r>
      <w:r w:rsidR="00347137" w:rsidRPr="006051CB">
        <w:rPr>
          <w:rFonts w:asciiTheme="majorHAnsi" w:hAnsiTheme="majorHAnsi"/>
          <w:color w:val="auto"/>
          <w:sz w:val="22"/>
          <w:szCs w:val="22"/>
          <w:lang w:val="pt-BR"/>
        </w:rPr>
        <w:t>s socais e caminhar</w:t>
      </w:r>
      <w:r w:rsidR="000B0B51" w:rsidRPr="006051CB">
        <w:rPr>
          <w:rFonts w:asciiTheme="majorHAnsi" w:hAnsiTheme="majorHAnsi"/>
          <w:color w:val="auto"/>
          <w:sz w:val="22"/>
          <w:szCs w:val="22"/>
          <w:lang w:val="pt-BR"/>
        </w:rPr>
        <w:t xml:space="preserve"> na direção da redução da pobreza</w:t>
      </w:r>
      <w:r w:rsidR="00347137" w:rsidRPr="006051CB">
        <w:rPr>
          <w:rFonts w:asciiTheme="majorHAnsi" w:hAnsiTheme="majorHAnsi"/>
          <w:color w:val="auto"/>
          <w:sz w:val="22"/>
          <w:szCs w:val="22"/>
          <w:lang w:val="pt-BR"/>
        </w:rPr>
        <w:t>,</w:t>
      </w:r>
      <w:r w:rsidR="000B0B51" w:rsidRPr="006051CB">
        <w:rPr>
          <w:rFonts w:asciiTheme="majorHAnsi" w:hAnsiTheme="majorHAnsi"/>
          <w:color w:val="auto"/>
          <w:sz w:val="22"/>
          <w:szCs w:val="22"/>
          <w:lang w:val="pt-BR"/>
        </w:rPr>
        <w:t xml:space="preserve"> atingi</w:t>
      </w:r>
      <w:r w:rsidR="00347137" w:rsidRPr="006051CB">
        <w:rPr>
          <w:rFonts w:asciiTheme="majorHAnsi" w:hAnsiTheme="majorHAnsi"/>
          <w:color w:val="auto"/>
          <w:sz w:val="22"/>
          <w:szCs w:val="22"/>
          <w:lang w:val="pt-BR"/>
        </w:rPr>
        <w:t>ndo</w:t>
      </w:r>
      <w:r w:rsidR="000B0B51" w:rsidRPr="006051CB">
        <w:rPr>
          <w:rFonts w:asciiTheme="majorHAnsi" w:hAnsiTheme="majorHAnsi"/>
          <w:color w:val="auto"/>
          <w:sz w:val="22"/>
          <w:szCs w:val="22"/>
          <w:lang w:val="pt-BR"/>
        </w:rPr>
        <w:t xml:space="preserve"> novos desafios de desenvolvimento, numa arquitetura em que os direitos humanos </w:t>
      </w:r>
      <w:r w:rsidR="00347137" w:rsidRPr="006051CB">
        <w:rPr>
          <w:rFonts w:asciiTheme="majorHAnsi" w:hAnsiTheme="majorHAnsi"/>
          <w:color w:val="auto"/>
          <w:sz w:val="22"/>
          <w:szCs w:val="22"/>
          <w:lang w:val="pt-BR"/>
        </w:rPr>
        <w:t>sejam</w:t>
      </w:r>
      <w:r w:rsidR="000B0B51" w:rsidRPr="006051CB">
        <w:rPr>
          <w:rFonts w:asciiTheme="majorHAnsi" w:hAnsiTheme="majorHAnsi"/>
          <w:color w:val="auto"/>
          <w:sz w:val="22"/>
          <w:szCs w:val="22"/>
          <w:lang w:val="pt-BR"/>
        </w:rPr>
        <w:t xml:space="preserve"> centrais. </w:t>
      </w:r>
      <w:r w:rsidR="00347137" w:rsidRPr="006051CB">
        <w:rPr>
          <w:rFonts w:asciiTheme="majorHAnsi" w:hAnsiTheme="majorHAnsi"/>
          <w:color w:val="auto"/>
          <w:sz w:val="22"/>
          <w:szCs w:val="22"/>
          <w:lang w:val="pt-BR"/>
        </w:rPr>
        <w:t>Os resultados relacionados a</w:t>
      </w:r>
      <w:r w:rsidR="00E346A8" w:rsidRPr="006051CB">
        <w:rPr>
          <w:rFonts w:asciiTheme="majorHAnsi" w:hAnsiTheme="majorHAnsi"/>
          <w:color w:val="auto"/>
          <w:sz w:val="22"/>
          <w:szCs w:val="22"/>
          <w:lang w:val="pt-BR"/>
        </w:rPr>
        <w:t xml:space="preserve">o financiamento público internacional e </w:t>
      </w:r>
      <w:r w:rsidR="00347137" w:rsidRPr="006051CB">
        <w:rPr>
          <w:rFonts w:asciiTheme="majorHAnsi" w:hAnsiTheme="majorHAnsi"/>
          <w:color w:val="auto"/>
          <w:sz w:val="22"/>
          <w:szCs w:val="22"/>
          <w:lang w:val="pt-BR"/>
        </w:rPr>
        <w:t>à</w:t>
      </w:r>
      <w:r w:rsidR="00E346A8" w:rsidRPr="006051CB">
        <w:rPr>
          <w:rFonts w:asciiTheme="majorHAnsi" w:hAnsiTheme="majorHAnsi"/>
          <w:color w:val="auto"/>
          <w:sz w:val="22"/>
          <w:szCs w:val="22"/>
          <w:lang w:val="pt-BR"/>
        </w:rPr>
        <w:t xml:space="preserve"> cooperação para o desenvolvimento devem manter e </w:t>
      </w:r>
      <w:r w:rsidR="006550FB" w:rsidRPr="006051CB">
        <w:rPr>
          <w:rFonts w:asciiTheme="majorHAnsi" w:hAnsiTheme="majorHAnsi"/>
          <w:color w:val="auto"/>
          <w:sz w:val="22"/>
          <w:szCs w:val="22"/>
          <w:lang w:val="pt-BR"/>
        </w:rPr>
        <w:t xml:space="preserve">ampliar as conquistas feitas nas conferências de </w:t>
      </w:r>
      <w:r w:rsidR="00F32E73" w:rsidRPr="006051CB">
        <w:rPr>
          <w:rFonts w:asciiTheme="majorHAnsi" w:hAnsiTheme="majorHAnsi"/>
          <w:color w:val="auto"/>
          <w:sz w:val="22"/>
          <w:szCs w:val="22"/>
          <w:lang w:val="pt-BR"/>
        </w:rPr>
        <w:t xml:space="preserve">Monterrey </w:t>
      </w:r>
      <w:r w:rsidR="006550FB" w:rsidRPr="006051CB">
        <w:rPr>
          <w:rFonts w:asciiTheme="majorHAnsi" w:hAnsiTheme="majorHAnsi"/>
          <w:color w:val="auto"/>
          <w:sz w:val="22"/>
          <w:szCs w:val="22"/>
          <w:lang w:val="pt-BR"/>
        </w:rPr>
        <w:t xml:space="preserve">e </w:t>
      </w:r>
      <w:r w:rsidR="00F32E73" w:rsidRPr="006051CB">
        <w:rPr>
          <w:rFonts w:asciiTheme="majorHAnsi" w:hAnsiTheme="majorHAnsi"/>
          <w:color w:val="auto"/>
          <w:sz w:val="22"/>
          <w:szCs w:val="22"/>
          <w:lang w:val="pt-BR"/>
        </w:rPr>
        <w:t>Doha</w:t>
      </w:r>
      <w:r w:rsidR="006550FB" w:rsidRPr="006051CB">
        <w:rPr>
          <w:rFonts w:asciiTheme="majorHAnsi" w:hAnsiTheme="majorHAnsi"/>
          <w:color w:val="auto"/>
          <w:sz w:val="22"/>
          <w:szCs w:val="22"/>
          <w:lang w:val="pt-BR"/>
        </w:rPr>
        <w:t>, respectivamente</w:t>
      </w:r>
      <w:r w:rsidR="00F32E73" w:rsidRPr="006051CB">
        <w:rPr>
          <w:rFonts w:asciiTheme="majorHAnsi" w:hAnsiTheme="majorHAnsi"/>
          <w:color w:val="auto"/>
          <w:sz w:val="22"/>
          <w:szCs w:val="22"/>
          <w:lang w:val="pt-BR"/>
        </w:rPr>
        <w:t xml:space="preserve">. </w:t>
      </w:r>
    </w:p>
    <w:p w:rsidR="00F32E73" w:rsidRPr="006051CB" w:rsidRDefault="006550FB"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As deliberações da Terceira Conferência de </w:t>
      </w:r>
      <w:r w:rsidR="00ED0A42" w:rsidRPr="006051CB">
        <w:rPr>
          <w:rFonts w:asciiTheme="majorHAnsi" w:hAnsiTheme="majorHAnsi"/>
          <w:color w:val="auto"/>
          <w:sz w:val="22"/>
          <w:szCs w:val="22"/>
          <w:lang w:val="pt-BR"/>
        </w:rPr>
        <w:t>FaD</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até o momento não demonstraram </w:t>
      </w:r>
      <w:r w:rsidR="002A6186" w:rsidRPr="006051CB">
        <w:rPr>
          <w:rFonts w:asciiTheme="majorHAnsi" w:hAnsiTheme="majorHAnsi"/>
          <w:color w:val="auto"/>
          <w:sz w:val="22"/>
          <w:szCs w:val="22"/>
          <w:lang w:val="pt-BR"/>
        </w:rPr>
        <w:t>liderança no que se refere a como a me</w:t>
      </w:r>
      <w:r w:rsidRPr="006051CB">
        <w:rPr>
          <w:rFonts w:asciiTheme="majorHAnsi" w:hAnsiTheme="majorHAnsi"/>
          <w:color w:val="auto"/>
          <w:sz w:val="22"/>
          <w:szCs w:val="22"/>
          <w:lang w:val="pt-BR"/>
        </w:rPr>
        <w:t xml:space="preserve">ta de </w:t>
      </w:r>
      <w:r w:rsidR="00F32E73" w:rsidRPr="006051CB">
        <w:rPr>
          <w:rFonts w:asciiTheme="majorHAnsi" w:hAnsiTheme="majorHAnsi"/>
          <w:color w:val="auto"/>
          <w:sz w:val="22"/>
          <w:szCs w:val="22"/>
          <w:lang w:val="pt-BR"/>
        </w:rPr>
        <w:t>0</w:t>
      </w:r>
      <w:r w:rsidRPr="006051CB">
        <w:rPr>
          <w:rFonts w:asciiTheme="majorHAnsi" w:hAnsiTheme="majorHAnsi"/>
          <w:color w:val="auto"/>
          <w:sz w:val="22"/>
          <w:szCs w:val="22"/>
          <w:lang w:val="pt-BR"/>
        </w:rPr>
        <w:t>,</w:t>
      </w:r>
      <w:r w:rsidR="00F32E73" w:rsidRPr="006051CB">
        <w:rPr>
          <w:rFonts w:asciiTheme="majorHAnsi" w:hAnsiTheme="majorHAnsi"/>
          <w:color w:val="auto"/>
          <w:sz w:val="22"/>
          <w:szCs w:val="22"/>
          <w:lang w:val="pt-BR"/>
        </w:rPr>
        <w:t xml:space="preserve">7% </w:t>
      </w:r>
      <w:r w:rsidRPr="006051CB">
        <w:rPr>
          <w:rFonts w:asciiTheme="majorHAnsi" w:hAnsiTheme="majorHAnsi"/>
          <w:color w:val="auto"/>
          <w:sz w:val="22"/>
          <w:szCs w:val="22"/>
          <w:lang w:val="pt-BR"/>
        </w:rPr>
        <w:t xml:space="preserve">será atingida pelos países avançados economicamente. </w:t>
      </w:r>
      <w:r w:rsidR="0021578E" w:rsidRPr="006051CB">
        <w:rPr>
          <w:rFonts w:asciiTheme="majorHAnsi" w:hAnsiTheme="majorHAnsi"/>
          <w:color w:val="auto"/>
          <w:sz w:val="22"/>
          <w:szCs w:val="22"/>
          <w:lang w:val="pt-BR"/>
        </w:rPr>
        <w:t xml:space="preserve">Apelamos a </w:t>
      </w:r>
      <w:r w:rsidRPr="006051CB">
        <w:rPr>
          <w:rFonts w:asciiTheme="majorHAnsi" w:hAnsiTheme="majorHAnsi"/>
          <w:color w:val="auto"/>
          <w:sz w:val="22"/>
          <w:szCs w:val="22"/>
          <w:lang w:val="pt-BR"/>
        </w:rPr>
        <w:t xml:space="preserve">todos os parceiros </w:t>
      </w:r>
      <w:r w:rsidR="0021578E" w:rsidRPr="006051CB">
        <w:rPr>
          <w:rFonts w:asciiTheme="majorHAnsi" w:hAnsiTheme="majorHAnsi"/>
          <w:color w:val="auto"/>
          <w:sz w:val="22"/>
          <w:szCs w:val="22"/>
          <w:lang w:val="pt-BR"/>
        </w:rPr>
        <w:t xml:space="preserve">de </w:t>
      </w:r>
      <w:r w:rsidRPr="006051CB">
        <w:rPr>
          <w:rFonts w:asciiTheme="majorHAnsi" w:hAnsiTheme="majorHAnsi"/>
          <w:color w:val="auto"/>
          <w:sz w:val="22"/>
          <w:szCs w:val="22"/>
          <w:lang w:val="pt-BR"/>
        </w:rPr>
        <w:t xml:space="preserve">desenvolvimento </w:t>
      </w:r>
      <w:r w:rsidR="0021578E" w:rsidRPr="006051CB">
        <w:rPr>
          <w:rFonts w:asciiTheme="majorHAnsi" w:hAnsiTheme="majorHAnsi"/>
          <w:color w:val="auto"/>
          <w:sz w:val="22"/>
          <w:szCs w:val="22"/>
          <w:lang w:val="pt-BR"/>
        </w:rPr>
        <w:t xml:space="preserve">para </w:t>
      </w:r>
      <w:r w:rsidRPr="006051CB">
        <w:rPr>
          <w:rFonts w:asciiTheme="majorHAnsi" w:hAnsiTheme="majorHAnsi"/>
          <w:color w:val="auto"/>
          <w:sz w:val="22"/>
          <w:szCs w:val="22"/>
          <w:lang w:val="pt-BR"/>
        </w:rPr>
        <w:t xml:space="preserve">o compromisso de, até 2020, oferecer cronogramas e </w:t>
      </w:r>
      <w:r w:rsidR="0021578E" w:rsidRPr="006051CB">
        <w:rPr>
          <w:rFonts w:asciiTheme="majorHAnsi" w:hAnsiTheme="majorHAnsi"/>
          <w:color w:val="auto"/>
          <w:sz w:val="22"/>
          <w:szCs w:val="22"/>
          <w:lang w:val="pt-BR"/>
        </w:rPr>
        <w:t xml:space="preserve">arquiteturas </w:t>
      </w:r>
      <w:r w:rsidRPr="006051CB">
        <w:rPr>
          <w:rFonts w:asciiTheme="majorHAnsi" w:hAnsiTheme="majorHAnsi"/>
          <w:color w:val="auto"/>
          <w:sz w:val="22"/>
          <w:szCs w:val="22"/>
          <w:lang w:val="pt-BR"/>
        </w:rPr>
        <w:t xml:space="preserve">de prestação de contas, inclusive legislação </w:t>
      </w:r>
      <w:r w:rsidR="0021578E" w:rsidRPr="006051CB">
        <w:rPr>
          <w:rFonts w:asciiTheme="majorHAnsi" w:hAnsiTheme="majorHAnsi"/>
          <w:color w:val="auto"/>
          <w:sz w:val="22"/>
          <w:szCs w:val="22"/>
          <w:lang w:val="pt-BR"/>
        </w:rPr>
        <w:t xml:space="preserve">facilitadora </w:t>
      </w:r>
      <w:r w:rsidRPr="006051CB">
        <w:rPr>
          <w:rFonts w:asciiTheme="majorHAnsi" w:hAnsiTheme="majorHAnsi"/>
          <w:color w:val="auto"/>
          <w:sz w:val="22"/>
          <w:szCs w:val="22"/>
          <w:lang w:val="pt-BR"/>
        </w:rPr>
        <w:t xml:space="preserve">em </w:t>
      </w:r>
      <w:r w:rsidR="0021578E" w:rsidRPr="006051CB">
        <w:rPr>
          <w:rFonts w:asciiTheme="majorHAnsi" w:hAnsiTheme="majorHAnsi"/>
          <w:color w:val="auto"/>
          <w:sz w:val="22"/>
          <w:szCs w:val="22"/>
          <w:lang w:val="pt-BR"/>
        </w:rPr>
        <w:t xml:space="preserve">âmbito </w:t>
      </w:r>
      <w:r w:rsidRPr="006051CB">
        <w:rPr>
          <w:rFonts w:asciiTheme="majorHAnsi" w:hAnsiTheme="majorHAnsi"/>
          <w:color w:val="auto"/>
          <w:sz w:val="22"/>
          <w:szCs w:val="22"/>
          <w:lang w:val="pt-BR"/>
        </w:rPr>
        <w:t>nacional. Também concla</w:t>
      </w:r>
      <w:r w:rsidR="00AB770F" w:rsidRPr="006051CB">
        <w:rPr>
          <w:rFonts w:asciiTheme="majorHAnsi" w:hAnsiTheme="majorHAnsi"/>
          <w:color w:val="auto"/>
          <w:sz w:val="22"/>
          <w:szCs w:val="22"/>
          <w:lang w:val="pt-BR"/>
        </w:rPr>
        <w:t>ma</w:t>
      </w:r>
      <w:r w:rsidRPr="006051CB">
        <w:rPr>
          <w:rFonts w:asciiTheme="majorHAnsi" w:hAnsiTheme="majorHAnsi"/>
          <w:color w:val="auto"/>
          <w:sz w:val="22"/>
          <w:szCs w:val="22"/>
          <w:lang w:val="pt-BR"/>
        </w:rPr>
        <w:t xml:space="preserve">mos </w:t>
      </w:r>
      <w:r w:rsidR="00AB770F" w:rsidRPr="006051CB">
        <w:rPr>
          <w:rFonts w:asciiTheme="majorHAnsi" w:hAnsiTheme="majorHAnsi"/>
          <w:color w:val="auto"/>
          <w:sz w:val="22"/>
          <w:szCs w:val="22"/>
          <w:lang w:val="pt-BR"/>
        </w:rPr>
        <w:t>os parceir</w:t>
      </w:r>
      <w:r w:rsidRPr="006051CB">
        <w:rPr>
          <w:rFonts w:asciiTheme="majorHAnsi" w:hAnsiTheme="majorHAnsi"/>
          <w:color w:val="auto"/>
          <w:sz w:val="22"/>
          <w:szCs w:val="22"/>
          <w:lang w:val="pt-BR"/>
        </w:rPr>
        <w:t xml:space="preserve">os a redirecionar ajudas para os locais onde </w:t>
      </w:r>
      <w:r w:rsidR="00AB770F" w:rsidRPr="006051CB">
        <w:rPr>
          <w:rFonts w:asciiTheme="majorHAnsi" w:hAnsiTheme="majorHAnsi"/>
          <w:color w:val="auto"/>
          <w:sz w:val="22"/>
          <w:szCs w:val="22"/>
          <w:lang w:val="pt-BR"/>
        </w:rPr>
        <w:t xml:space="preserve">há maior </w:t>
      </w:r>
      <w:r w:rsidRPr="006051CB">
        <w:rPr>
          <w:rFonts w:asciiTheme="majorHAnsi" w:hAnsiTheme="majorHAnsi"/>
          <w:color w:val="auto"/>
          <w:sz w:val="22"/>
          <w:szCs w:val="22"/>
          <w:lang w:val="pt-BR"/>
        </w:rPr>
        <w:t xml:space="preserve">necessidade, com </w:t>
      </w:r>
      <w:r w:rsidR="00AB770F" w:rsidRPr="006051CB">
        <w:rPr>
          <w:rFonts w:asciiTheme="majorHAnsi" w:hAnsiTheme="majorHAnsi"/>
          <w:color w:val="auto"/>
          <w:sz w:val="22"/>
          <w:szCs w:val="22"/>
          <w:lang w:val="pt-BR"/>
        </w:rPr>
        <w:t xml:space="preserve">plano de </w:t>
      </w:r>
      <w:r w:rsidRPr="006051CB">
        <w:rPr>
          <w:rFonts w:asciiTheme="majorHAnsi" w:hAnsiTheme="majorHAnsi"/>
          <w:color w:val="auto"/>
          <w:sz w:val="22"/>
          <w:szCs w:val="22"/>
          <w:lang w:val="pt-BR"/>
        </w:rPr>
        <w:t xml:space="preserve">ações e cronograma claros, de modo a visar a meta de oferecer 50% da AOD aos Países Menos Desenvolvidos </w:t>
      </w:r>
      <w:r w:rsidR="00F32E73"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PMD</w:t>
      </w:r>
      <w:r w:rsidR="00F32E73" w:rsidRPr="006051CB">
        <w:rPr>
          <w:rFonts w:asciiTheme="majorHAnsi" w:hAnsiTheme="majorHAnsi"/>
          <w:color w:val="auto"/>
          <w:sz w:val="22"/>
          <w:szCs w:val="22"/>
          <w:lang w:val="pt-BR"/>
        </w:rPr>
        <w:t xml:space="preserve">s). </w:t>
      </w:r>
      <w:r w:rsidR="004B3142" w:rsidRPr="006051CB">
        <w:rPr>
          <w:rFonts w:asciiTheme="majorHAnsi" w:hAnsiTheme="majorHAnsi"/>
          <w:color w:val="auto"/>
          <w:sz w:val="22"/>
          <w:szCs w:val="22"/>
          <w:lang w:val="pt-BR"/>
        </w:rPr>
        <w:t>Vemos com bons olhos as menções às necessidades dos Países de Renda Média</w:t>
      </w:r>
      <w:r w:rsidR="00F32E73" w:rsidRPr="006051CB">
        <w:rPr>
          <w:rFonts w:asciiTheme="majorHAnsi" w:hAnsiTheme="majorHAnsi"/>
          <w:color w:val="auto"/>
          <w:sz w:val="22"/>
          <w:szCs w:val="22"/>
          <w:lang w:val="pt-BR"/>
        </w:rPr>
        <w:t xml:space="preserve">, </w:t>
      </w:r>
      <w:r w:rsidR="004B3142" w:rsidRPr="006051CB">
        <w:rPr>
          <w:rFonts w:asciiTheme="majorHAnsi" w:hAnsiTheme="majorHAnsi"/>
          <w:color w:val="auto"/>
          <w:sz w:val="22"/>
          <w:szCs w:val="22"/>
          <w:lang w:val="pt-BR"/>
        </w:rPr>
        <w:t xml:space="preserve">mas sem um claro compromisso com um plano de ações para estes países, isso se torna pura retórica. </w:t>
      </w:r>
      <w:r w:rsidR="00D35D23" w:rsidRPr="006051CB">
        <w:rPr>
          <w:rFonts w:asciiTheme="majorHAnsi" w:hAnsiTheme="majorHAnsi"/>
          <w:color w:val="auto"/>
          <w:sz w:val="22"/>
          <w:szCs w:val="22"/>
          <w:lang w:val="pt-BR"/>
        </w:rPr>
        <w:t xml:space="preserve">É preciso notar também que a classificação atual do Banco Mundial ou da ONU para os países é incompleta e não reflete falhas estruturais que </w:t>
      </w:r>
      <w:r w:rsidR="00AB770F" w:rsidRPr="006051CB">
        <w:rPr>
          <w:rFonts w:asciiTheme="majorHAnsi" w:hAnsiTheme="majorHAnsi"/>
          <w:color w:val="auto"/>
          <w:sz w:val="22"/>
          <w:szCs w:val="22"/>
          <w:lang w:val="pt-BR"/>
        </w:rPr>
        <w:t xml:space="preserve">causam </w:t>
      </w:r>
      <w:r w:rsidR="00D35D23" w:rsidRPr="006051CB">
        <w:rPr>
          <w:rFonts w:asciiTheme="majorHAnsi" w:hAnsiTheme="majorHAnsi"/>
          <w:color w:val="auto"/>
          <w:sz w:val="22"/>
          <w:szCs w:val="22"/>
          <w:lang w:val="pt-BR"/>
        </w:rPr>
        <w:t>aument</w:t>
      </w:r>
      <w:r w:rsidR="00AB770F" w:rsidRPr="006051CB">
        <w:rPr>
          <w:rFonts w:asciiTheme="majorHAnsi" w:hAnsiTheme="majorHAnsi"/>
          <w:color w:val="auto"/>
          <w:sz w:val="22"/>
          <w:szCs w:val="22"/>
          <w:lang w:val="pt-BR"/>
        </w:rPr>
        <w:t>o</w:t>
      </w:r>
      <w:r w:rsidR="00D35D23" w:rsidRPr="006051CB">
        <w:rPr>
          <w:rFonts w:asciiTheme="majorHAnsi" w:hAnsiTheme="majorHAnsi"/>
          <w:color w:val="auto"/>
          <w:sz w:val="22"/>
          <w:szCs w:val="22"/>
          <w:lang w:val="pt-BR"/>
        </w:rPr>
        <w:t xml:space="preserve"> </w:t>
      </w:r>
      <w:r w:rsidR="00AB770F" w:rsidRPr="006051CB">
        <w:rPr>
          <w:rFonts w:asciiTheme="majorHAnsi" w:hAnsiTheme="majorHAnsi"/>
          <w:color w:val="auto"/>
          <w:sz w:val="22"/>
          <w:szCs w:val="22"/>
          <w:lang w:val="pt-BR"/>
        </w:rPr>
        <w:t>d</w:t>
      </w:r>
      <w:r w:rsidR="00D35D23" w:rsidRPr="006051CB">
        <w:rPr>
          <w:rFonts w:asciiTheme="majorHAnsi" w:hAnsiTheme="majorHAnsi"/>
          <w:color w:val="auto"/>
          <w:sz w:val="22"/>
          <w:szCs w:val="22"/>
          <w:lang w:val="pt-BR"/>
        </w:rPr>
        <w:t xml:space="preserve">a pobreza e </w:t>
      </w:r>
      <w:r w:rsidR="00AB770F" w:rsidRPr="006051CB">
        <w:rPr>
          <w:rFonts w:asciiTheme="majorHAnsi" w:hAnsiTheme="majorHAnsi"/>
          <w:color w:val="auto"/>
          <w:sz w:val="22"/>
          <w:szCs w:val="22"/>
          <w:lang w:val="pt-BR"/>
        </w:rPr>
        <w:t>d</w:t>
      </w:r>
      <w:r w:rsidR="00D35D23" w:rsidRPr="006051CB">
        <w:rPr>
          <w:rFonts w:asciiTheme="majorHAnsi" w:hAnsiTheme="majorHAnsi"/>
          <w:color w:val="auto"/>
          <w:sz w:val="22"/>
          <w:szCs w:val="22"/>
          <w:lang w:val="pt-BR"/>
        </w:rPr>
        <w:t xml:space="preserve">a desigualdade entre os países. </w:t>
      </w:r>
    </w:p>
    <w:p w:rsidR="00F32E73" w:rsidRPr="006051CB" w:rsidRDefault="00F27373"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Os resultados da Agenda Adis quanto à efetividade do desenvolvimento não são animadores. As referências à agenda de </w:t>
      </w:r>
      <w:r w:rsidR="00B37481" w:rsidRPr="006051CB">
        <w:rPr>
          <w:rFonts w:asciiTheme="majorHAnsi" w:hAnsiTheme="majorHAnsi"/>
          <w:color w:val="auto"/>
          <w:sz w:val="22"/>
          <w:szCs w:val="22"/>
          <w:lang w:val="pt-BR"/>
        </w:rPr>
        <w:t xml:space="preserve">eficiência </w:t>
      </w:r>
      <w:r w:rsidRPr="006051CB">
        <w:rPr>
          <w:rFonts w:asciiTheme="majorHAnsi" w:hAnsiTheme="majorHAnsi"/>
          <w:color w:val="auto"/>
          <w:sz w:val="22"/>
          <w:szCs w:val="22"/>
          <w:lang w:val="pt-BR"/>
        </w:rPr>
        <w:t xml:space="preserve">deveriam ser colocadas na abertura da parte sobre cooperação internacional ao desenvolvimento. Os governos agora precisam implementar passos mais fortes nos âmbitos global e local, com metas tanto de quantidade como de qualidade. O financiamento público internacional precisa enquadrar-se a princípios internacionais de cooperação para o desenvolvimento efetivo, em que a apropriação democrática, parcerias inclusivas, transparência e prestação de contas e resultados que apontem para a erradicação da pobreza e a redução da desigualdade formam o núcleo duro </w:t>
      </w:r>
      <w:r w:rsidR="00757D7E" w:rsidRPr="006051CB">
        <w:rPr>
          <w:rFonts w:asciiTheme="majorHAnsi" w:hAnsiTheme="majorHAnsi"/>
          <w:color w:val="auto"/>
          <w:sz w:val="22"/>
          <w:szCs w:val="22"/>
          <w:lang w:val="pt-BR"/>
        </w:rPr>
        <w:t xml:space="preserve">de toda </w:t>
      </w:r>
      <w:r w:rsidRPr="006051CB">
        <w:rPr>
          <w:rFonts w:asciiTheme="majorHAnsi" w:hAnsiTheme="majorHAnsi"/>
          <w:color w:val="auto"/>
          <w:sz w:val="22"/>
          <w:szCs w:val="22"/>
          <w:lang w:val="pt-BR"/>
        </w:rPr>
        <w:t xml:space="preserve">cooperação. </w:t>
      </w:r>
    </w:p>
    <w:p w:rsidR="00F32E73" w:rsidRPr="006051CB" w:rsidRDefault="00401D3E"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Os compromissos </w:t>
      </w:r>
      <w:r w:rsidR="001F4C41" w:rsidRPr="006051CB">
        <w:rPr>
          <w:rFonts w:asciiTheme="majorHAnsi" w:hAnsiTheme="majorHAnsi" w:cs="Times New Roman"/>
          <w:color w:val="auto"/>
          <w:sz w:val="22"/>
          <w:szCs w:val="22"/>
          <w:lang w:val="pt-BR"/>
        </w:rPr>
        <w:t xml:space="preserve">relativos a ajuda desvinculada perderam </w:t>
      </w:r>
      <w:r w:rsidR="00081080" w:rsidRPr="006051CB">
        <w:rPr>
          <w:rFonts w:asciiTheme="majorHAnsi" w:hAnsiTheme="majorHAnsi" w:cs="Times New Roman"/>
          <w:color w:val="auto"/>
          <w:sz w:val="22"/>
          <w:szCs w:val="22"/>
          <w:lang w:val="pt-BR"/>
        </w:rPr>
        <w:t xml:space="preserve">força </w:t>
      </w:r>
      <w:r w:rsidRPr="006051CB">
        <w:rPr>
          <w:rFonts w:asciiTheme="majorHAnsi" w:hAnsiTheme="majorHAnsi" w:cs="Times New Roman"/>
          <w:color w:val="auto"/>
          <w:sz w:val="22"/>
          <w:szCs w:val="22"/>
          <w:lang w:val="pt-BR"/>
        </w:rPr>
        <w:t xml:space="preserve">ao longo das negociações e agora </w:t>
      </w:r>
      <w:r w:rsidR="00C40754" w:rsidRPr="006051CB">
        <w:rPr>
          <w:rFonts w:asciiTheme="majorHAnsi" w:hAnsiTheme="majorHAnsi" w:cs="Times New Roman"/>
          <w:color w:val="auto"/>
          <w:sz w:val="22"/>
          <w:szCs w:val="22"/>
          <w:lang w:val="pt-BR"/>
        </w:rPr>
        <w:t xml:space="preserve">surgiu </w:t>
      </w:r>
      <w:r w:rsidRPr="006051CB">
        <w:rPr>
          <w:rFonts w:asciiTheme="majorHAnsi" w:hAnsiTheme="majorHAnsi" w:cs="Times New Roman"/>
          <w:color w:val="auto"/>
          <w:sz w:val="22"/>
          <w:szCs w:val="22"/>
          <w:lang w:val="pt-BR"/>
        </w:rPr>
        <w:t xml:space="preserve">um </w:t>
      </w:r>
      <w:r w:rsidR="001F4C41" w:rsidRPr="006051CB">
        <w:rPr>
          <w:rFonts w:asciiTheme="majorHAnsi" w:hAnsiTheme="majorHAnsi" w:cs="Times New Roman"/>
          <w:color w:val="auto"/>
          <w:sz w:val="22"/>
          <w:szCs w:val="22"/>
          <w:lang w:val="pt-BR"/>
        </w:rPr>
        <w:t>chamado</w:t>
      </w:r>
      <w:r w:rsidR="00C40754" w:rsidRPr="006051CB">
        <w:rPr>
          <w:rFonts w:asciiTheme="majorHAnsi" w:hAnsiTheme="majorHAnsi" w:cs="Times New Roman"/>
          <w:color w:val="auto"/>
          <w:sz w:val="22"/>
          <w:szCs w:val="22"/>
          <w:lang w:val="pt-BR"/>
        </w:rPr>
        <w:t>,</w:t>
      </w:r>
      <w:r w:rsidR="001F4C41" w:rsidRPr="006051CB">
        <w:rPr>
          <w:rFonts w:asciiTheme="majorHAnsi" w:hAnsiTheme="majorHAnsi" w:cs="Times New Roman"/>
          <w:color w:val="auto"/>
          <w:sz w:val="22"/>
          <w:szCs w:val="22"/>
          <w:lang w:val="pt-BR"/>
        </w:rPr>
        <w:t xml:space="preserve"> </w:t>
      </w:r>
      <w:r w:rsidR="009B6AAA" w:rsidRPr="006051CB">
        <w:rPr>
          <w:rFonts w:asciiTheme="majorHAnsi" w:hAnsiTheme="majorHAnsi" w:cs="Times New Roman"/>
          <w:color w:val="auto"/>
          <w:sz w:val="22"/>
          <w:szCs w:val="22"/>
          <w:lang w:val="pt-BR"/>
        </w:rPr>
        <w:t>superficial e momentâneo</w:t>
      </w:r>
      <w:r w:rsidR="00C40754" w:rsidRPr="006051CB">
        <w:rPr>
          <w:rFonts w:asciiTheme="majorHAnsi" w:hAnsiTheme="majorHAnsi" w:cs="Times New Roman"/>
          <w:color w:val="auto"/>
          <w:sz w:val="22"/>
          <w:szCs w:val="22"/>
          <w:lang w:val="pt-BR"/>
        </w:rPr>
        <w:t>,</w:t>
      </w:r>
      <w:r w:rsidR="001F4C41" w:rsidRPr="006051CB">
        <w:rPr>
          <w:rFonts w:asciiTheme="majorHAnsi" w:hAnsiTheme="majorHAnsi" w:cs="Times New Roman"/>
          <w:color w:val="auto"/>
          <w:sz w:val="22"/>
          <w:szCs w:val="22"/>
          <w:lang w:val="pt-BR"/>
        </w:rPr>
        <w:t xml:space="preserve"> </w:t>
      </w:r>
      <w:r w:rsidR="00C40754" w:rsidRPr="006051CB">
        <w:rPr>
          <w:rFonts w:asciiTheme="majorHAnsi" w:hAnsiTheme="majorHAnsi" w:cs="Times New Roman"/>
          <w:color w:val="auto"/>
          <w:sz w:val="22"/>
          <w:szCs w:val="22"/>
          <w:lang w:val="pt-BR"/>
        </w:rPr>
        <w:t xml:space="preserve">de </w:t>
      </w:r>
      <w:r w:rsidRPr="006051CB">
        <w:rPr>
          <w:rFonts w:asciiTheme="majorHAnsi" w:hAnsiTheme="majorHAnsi" w:cs="Times New Roman"/>
          <w:color w:val="auto"/>
          <w:sz w:val="22"/>
          <w:szCs w:val="22"/>
          <w:lang w:val="pt-BR"/>
        </w:rPr>
        <w:t>que os atuais esforços</w:t>
      </w:r>
      <w:r w:rsidR="00C40754" w:rsidRPr="006051CB">
        <w:rPr>
          <w:rFonts w:asciiTheme="majorHAnsi" w:hAnsiTheme="majorHAnsi" w:cs="Times New Roman"/>
          <w:color w:val="auto"/>
          <w:sz w:val="22"/>
          <w:szCs w:val="22"/>
          <w:lang w:val="pt-BR"/>
        </w:rPr>
        <w:t xml:space="preserve"> sejam acelerados</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 xml:space="preserve">A AOD precisa catalisar o </w:t>
      </w:r>
      <w:r w:rsidR="00C40754" w:rsidRPr="006051CB">
        <w:rPr>
          <w:rFonts w:asciiTheme="majorHAnsi" w:hAnsiTheme="majorHAnsi" w:cs="Times New Roman"/>
          <w:color w:val="auto"/>
          <w:sz w:val="22"/>
          <w:szCs w:val="22"/>
          <w:lang w:val="pt-BR"/>
        </w:rPr>
        <w:t xml:space="preserve">processo de </w:t>
      </w:r>
      <w:r w:rsidRPr="006051CB">
        <w:rPr>
          <w:rFonts w:asciiTheme="majorHAnsi" w:hAnsiTheme="majorHAnsi" w:cs="Times New Roman"/>
          <w:color w:val="auto"/>
          <w:sz w:val="22"/>
          <w:szCs w:val="22"/>
          <w:lang w:val="pt-BR"/>
        </w:rPr>
        <w:t>e</w:t>
      </w:r>
      <w:r w:rsidR="001F4C41" w:rsidRPr="006051CB">
        <w:rPr>
          <w:rFonts w:asciiTheme="majorHAnsi" w:hAnsiTheme="majorHAnsi" w:cs="Times New Roman"/>
          <w:color w:val="auto"/>
          <w:sz w:val="22"/>
          <w:szCs w:val="22"/>
          <w:lang w:val="pt-BR"/>
        </w:rPr>
        <w:t>m</w:t>
      </w:r>
      <w:r w:rsidRPr="006051CB">
        <w:rPr>
          <w:rFonts w:asciiTheme="majorHAnsi" w:hAnsiTheme="majorHAnsi" w:cs="Times New Roman"/>
          <w:color w:val="auto"/>
          <w:sz w:val="22"/>
          <w:szCs w:val="22"/>
          <w:lang w:val="pt-BR"/>
        </w:rPr>
        <w:t>poderamento das pessoas</w:t>
      </w:r>
      <w:r w:rsidR="009B6AAA" w:rsidRPr="006051CB">
        <w:rPr>
          <w:rFonts w:asciiTheme="majorHAnsi" w:hAnsiTheme="majorHAnsi" w:cs="Times New Roman"/>
          <w:color w:val="auto"/>
          <w:sz w:val="22"/>
          <w:szCs w:val="22"/>
          <w:lang w:val="pt-BR"/>
        </w:rPr>
        <w:t xml:space="preserve"> e</w:t>
      </w:r>
      <w:r w:rsidRPr="006051CB">
        <w:rPr>
          <w:rFonts w:asciiTheme="majorHAnsi" w:hAnsiTheme="majorHAnsi" w:cs="Times New Roman"/>
          <w:color w:val="auto"/>
          <w:sz w:val="22"/>
          <w:szCs w:val="22"/>
          <w:lang w:val="pt-BR"/>
        </w:rPr>
        <w:t xml:space="preserve"> sua apropriação das estratégias de desenvolvimento</w:t>
      </w:r>
      <w:r w:rsidR="009B6AAA"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w:t>
      </w:r>
      <w:r w:rsidR="009B6AAA" w:rsidRPr="006051CB">
        <w:rPr>
          <w:rFonts w:asciiTheme="majorHAnsi" w:hAnsiTheme="majorHAnsi" w:cs="Times New Roman"/>
          <w:color w:val="auto"/>
          <w:sz w:val="22"/>
          <w:szCs w:val="22"/>
          <w:lang w:val="pt-BR"/>
        </w:rPr>
        <w:t xml:space="preserve">promover </w:t>
      </w:r>
      <w:r w:rsidRPr="006051CB">
        <w:rPr>
          <w:rFonts w:asciiTheme="majorHAnsi" w:hAnsiTheme="majorHAnsi" w:cs="Times New Roman"/>
          <w:color w:val="auto"/>
          <w:sz w:val="22"/>
          <w:szCs w:val="22"/>
          <w:lang w:val="pt-BR"/>
        </w:rPr>
        <w:t>sua participação e inclusão na agenda de desenvolvimento</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e</w:t>
      </w:r>
      <w:r w:rsidR="009B6AAA"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ao mesmo tempo</w:t>
      </w:r>
      <w:r w:rsidR="009B6AAA"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ser </w:t>
      </w:r>
      <w:r w:rsidR="009B6AAA" w:rsidRPr="006051CB">
        <w:rPr>
          <w:rFonts w:asciiTheme="majorHAnsi" w:hAnsiTheme="majorHAnsi" w:cs="Times New Roman"/>
          <w:color w:val="auto"/>
          <w:sz w:val="22"/>
          <w:szCs w:val="22"/>
          <w:lang w:val="pt-BR"/>
        </w:rPr>
        <w:t xml:space="preserve">ambientalmente saudável e </w:t>
      </w:r>
      <w:r w:rsidR="00971F66" w:rsidRPr="006051CB">
        <w:rPr>
          <w:rFonts w:asciiTheme="majorHAnsi" w:hAnsiTheme="majorHAnsi" w:cs="Times New Roman"/>
          <w:color w:val="auto"/>
          <w:sz w:val="22"/>
          <w:szCs w:val="22"/>
          <w:lang w:val="pt-BR"/>
        </w:rPr>
        <w:t xml:space="preserve">não impactar o </w:t>
      </w:r>
      <w:r w:rsidR="008E2D11" w:rsidRPr="006051CB">
        <w:rPr>
          <w:rFonts w:asciiTheme="majorHAnsi" w:hAnsiTheme="majorHAnsi" w:cs="Times New Roman"/>
          <w:color w:val="auto"/>
          <w:sz w:val="22"/>
          <w:szCs w:val="22"/>
          <w:lang w:val="pt-BR"/>
        </w:rPr>
        <w:t xml:space="preserve">clima. </w:t>
      </w:r>
      <w:r w:rsidR="00B262F1" w:rsidRPr="006051CB">
        <w:rPr>
          <w:rFonts w:asciiTheme="majorHAnsi" w:hAnsiTheme="majorHAnsi" w:cs="Times New Roman"/>
          <w:color w:val="auto"/>
          <w:sz w:val="22"/>
          <w:szCs w:val="22"/>
          <w:lang w:val="pt-BR"/>
        </w:rPr>
        <w:t>Não deve ser usad</w:t>
      </w:r>
      <w:r w:rsidR="002937A8" w:rsidRPr="006051CB">
        <w:rPr>
          <w:rFonts w:asciiTheme="majorHAnsi" w:hAnsiTheme="majorHAnsi" w:cs="Times New Roman"/>
          <w:color w:val="auto"/>
          <w:sz w:val="22"/>
          <w:szCs w:val="22"/>
          <w:lang w:val="pt-BR"/>
        </w:rPr>
        <w:t>a</w:t>
      </w:r>
      <w:r w:rsidR="00B262F1" w:rsidRPr="006051CB">
        <w:rPr>
          <w:rFonts w:asciiTheme="majorHAnsi" w:hAnsiTheme="majorHAnsi" w:cs="Times New Roman"/>
          <w:color w:val="auto"/>
          <w:sz w:val="22"/>
          <w:szCs w:val="22"/>
          <w:lang w:val="pt-BR"/>
        </w:rPr>
        <w:t xml:space="preserve"> para exercer o poder sobre os países beneficiários, por exemplo pela imposição de condicionantes ou </w:t>
      </w:r>
      <w:r w:rsidR="00201E1A" w:rsidRPr="006051CB">
        <w:rPr>
          <w:rFonts w:asciiTheme="majorHAnsi" w:hAnsiTheme="majorHAnsi" w:cs="Times New Roman"/>
          <w:color w:val="auto"/>
          <w:sz w:val="22"/>
          <w:szCs w:val="22"/>
          <w:lang w:val="pt-BR"/>
        </w:rPr>
        <w:t>vinculando co</w:t>
      </w:r>
      <w:r w:rsidR="002937A8" w:rsidRPr="006051CB">
        <w:rPr>
          <w:rFonts w:asciiTheme="majorHAnsi" w:hAnsiTheme="majorHAnsi" w:cs="Times New Roman"/>
          <w:color w:val="auto"/>
          <w:sz w:val="22"/>
          <w:szCs w:val="22"/>
          <w:lang w:val="pt-BR"/>
        </w:rPr>
        <w:t xml:space="preserve">m </w:t>
      </w:r>
      <w:r w:rsidR="00B262F1" w:rsidRPr="006051CB">
        <w:rPr>
          <w:rFonts w:asciiTheme="majorHAnsi" w:hAnsiTheme="majorHAnsi" w:cs="Times New Roman"/>
          <w:color w:val="auto"/>
          <w:sz w:val="22"/>
          <w:szCs w:val="22"/>
          <w:lang w:val="pt-BR"/>
        </w:rPr>
        <w:t xml:space="preserve">negociações comerciais, ou </w:t>
      </w:r>
      <w:r w:rsidR="00201E1A" w:rsidRPr="006051CB">
        <w:rPr>
          <w:rFonts w:asciiTheme="majorHAnsi" w:hAnsiTheme="majorHAnsi" w:cs="Times New Roman"/>
          <w:color w:val="auto"/>
          <w:sz w:val="22"/>
          <w:szCs w:val="22"/>
          <w:lang w:val="pt-BR"/>
        </w:rPr>
        <w:t xml:space="preserve">então </w:t>
      </w:r>
      <w:r w:rsidR="00B262F1" w:rsidRPr="006051CB">
        <w:rPr>
          <w:rFonts w:asciiTheme="majorHAnsi" w:hAnsiTheme="majorHAnsi" w:cs="Times New Roman"/>
          <w:color w:val="auto"/>
          <w:sz w:val="22"/>
          <w:szCs w:val="22"/>
          <w:lang w:val="pt-BR"/>
        </w:rPr>
        <w:t>contribui</w:t>
      </w:r>
      <w:r w:rsidR="00201E1A" w:rsidRPr="006051CB">
        <w:rPr>
          <w:rFonts w:asciiTheme="majorHAnsi" w:hAnsiTheme="majorHAnsi" w:cs="Times New Roman"/>
          <w:color w:val="auto"/>
          <w:sz w:val="22"/>
          <w:szCs w:val="22"/>
          <w:lang w:val="pt-BR"/>
        </w:rPr>
        <w:t>ndo</w:t>
      </w:r>
      <w:r w:rsidR="00B262F1" w:rsidRPr="006051CB">
        <w:rPr>
          <w:rFonts w:asciiTheme="majorHAnsi" w:hAnsiTheme="majorHAnsi" w:cs="Times New Roman"/>
          <w:color w:val="auto"/>
          <w:sz w:val="22"/>
          <w:szCs w:val="22"/>
          <w:lang w:val="pt-BR"/>
        </w:rPr>
        <w:t xml:space="preserve"> para que </w:t>
      </w:r>
      <w:r w:rsidR="00201E1A" w:rsidRPr="006051CB">
        <w:rPr>
          <w:rFonts w:asciiTheme="majorHAnsi" w:hAnsiTheme="majorHAnsi" w:cs="Times New Roman"/>
          <w:color w:val="auto"/>
          <w:sz w:val="22"/>
          <w:szCs w:val="22"/>
          <w:lang w:val="pt-BR"/>
        </w:rPr>
        <w:t xml:space="preserve">esses </w:t>
      </w:r>
      <w:r w:rsidR="00B262F1" w:rsidRPr="006051CB">
        <w:rPr>
          <w:rFonts w:asciiTheme="majorHAnsi" w:hAnsiTheme="majorHAnsi" w:cs="Times New Roman"/>
          <w:color w:val="auto"/>
          <w:sz w:val="22"/>
          <w:szCs w:val="22"/>
          <w:lang w:val="pt-BR"/>
        </w:rPr>
        <w:t xml:space="preserve">países </w:t>
      </w:r>
      <w:r w:rsidR="00201E1A" w:rsidRPr="006051CB">
        <w:rPr>
          <w:rFonts w:asciiTheme="majorHAnsi" w:hAnsiTheme="majorHAnsi" w:cs="Times New Roman"/>
          <w:color w:val="auto"/>
          <w:sz w:val="22"/>
          <w:szCs w:val="22"/>
          <w:lang w:val="pt-BR"/>
        </w:rPr>
        <w:t xml:space="preserve">fiquem </w:t>
      </w:r>
      <w:r w:rsidR="00B262F1" w:rsidRPr="006051CB">
        <w:rPr>
          <w:rFonts w:asciiTheme="majorHAnsi" w:hAnsiTheme="majorHAnsi" w:cs="Times New Roman"/>
          <w:color w:val="auto"/>
          <w:sz w:val="22"/>
          <w:szCs w:val="22"/>
          <w:lang w:val="pt-BR"/>
        </w:rPr>
        <w:t>mais endividados</w:t>
      </w:r>
      <w:r w:rsidR="00F32E73" w:rsidRPr="006051CB">
        <w:rPr>
          <w:rFonts w:asciiTheme="majorHAnsi" w:hAnsiTheme="majorHAnsi" w:cs="Times New Roman"/>
          <w:color w:val="auto"/>
          <w:sz w:val="22"/>
          <w:szCs w:val="22"/>
          <w:lang w:val="pt-BR"/>
        </w:rPr>
        <w:t xml:space="preserve">. </w:t>
      </w:r>
      <w:r w:rsidR="00B262F1" w:rsidRPr="006051CB">
        <w:rPr>
          <w:rFonts w:asciiTheme="majorHAnsi" w:hAnsiTheme="majorHAnsi" w:cs="Times New Roman"/>
          <w:color w:val="auto"/>
          <w:sz w:val="22"/>
          <w:szCs w:val="22"/>
          <w:lang w:val="pt-BR"/>
        </w:rPr>
        <w:t xml:space="preserve">Ao invés disso, a AOD deve ser usada para desenvolver a capacidade da economia do país beneficiário e de mobilizar seus próprios recursos enquanto reduz desigualdades estruturais, inclusive a desigualdade de gênero. Também deve priorizar setores sociais e agricultura em relação à infraestrutura e outros setores não-sociais. Além disso, a AOD deve ser oferecida de tal modo a efetivamente apoiar a mudança estrutural de longo prazo, por exemplo, </w:t>
      </w:r>
      <w:r w:rsidR="00EA3BDA" w:rsidRPr="006051CB">
        <w:rPr>
          <w:rFonts w:asciiTheme="majorHAnsi" w:hAnsiTheme="majorHAnsi" w:cs="Times New Roman"/>
          <w:color w:val="auto"/>
          <w:sz w:val="22"/>
          <w:szCs w:val="22"/>
          <w:lang w:val="pt-BR"/>
        </w:rPr>
        <w:t>por meio de apoio prolongado a organizações da sociedade civil. O grande aumento em AOD deveria ser sentido na parte do</w:t>
      </w:r>
      <w:r w:rsidR="008D5960" w:rsidRPr="006051CB">
        <w:rPr>
          <w:rFonts w:asciiTheme="majorHAnsi" w:hAnsiTheme="majorHAnsi" w:cs="Times New Roman"/>
          <w:color w:val="auto"/>
          <w:sz w:val="22"/>
          <w:szCs w:val="22"/>
          <w:lang w:val="pt-BR"/>
        </w:rPr>
        <w:t>s</w:t>
      </w:r>
      <w:r w:rsidR="00EA3BDA" w:rsidRPr="006051CB">
        <w:rPr>
          <w:rFonts w:asciiTheme="majorHAnsi" w:hAnsiTheme="majorHAnsi" w:cs="Times New Roman"/>
          <w:color w:val="auto"/>
          <w:sz w:val="22"/>
          <w:szCs w:val="22"/>
          <w:lang w:val="pt-BR"/>
        </w:rPr>
        <w:t xml:space="preserve"> recurso</w:t>
      </w:r>
      <w:r w:rsidR="008D5960" w:rsidRPr="006051CB">
        <w:rPr>
          <w:rFonts w:asciiTheme="majorHAnsi" w:hAnsiTheme="majorHAnsi" w:cs="Times New Roman"/>
          <w:color w:val="auto"/>
          <w:sz w:val="22"/>
          <w:szCs w:val="22"/>
          <w:lang w:val="pt-BR"/>
        </w:rPr>
        <w:t>s</w:t>
      </w:r>
      <w:r w:rsidR="00EA3BDA" w:rsidRPr="006051CB">
        <w:rPr>
          <w:rFonts w:asciiTheme="majorHAnsi" w:hAnsiTheme="majorHAnsi" w:cs="Times New Roman"/>
          <w:color w:val="auto"/>
          <w:sz w:val="22"/>
          <w:szCs w:val="22"/>
          <w:lang w:val="pt-BR"/>
        </w:rPr>
        <w:t xml:space="preserve"> referente</w:t>
      </w:r>
      <w:r w:rsidR="008D5960" w:rsidRPr="006051CB">
        <w:rPr>
          <w:rFonts w:asciiTheme="majorHAnsi" w:hAnsiTheme="majorHAnsi" w:cs="Times New Roman"/>
          <w:color w:val="auto"/>
          <w:sz w:val="22"/>
          <w:szCs w:val="22"/>
          <w:lang w:val="pt-BR"/>
        </w:rPr>
        <w:t>s</w:t>
      </w:r>
      <w:r w:rsidR="00EA3BDA" w:rsidRPr="006051CB">
        <w:rPr>
          <w:rFonts w:asciiTheme="majorHAnsi" w:hAnsiTheme="majorHAnsi" w:cs="Times New Roman"/>
          <w:color w:val="auto"/>
          <w:sz w:val="22"/>
          <w:szCs w:val="22"/>
          <w:lang w:val="pt-BR"/>
        </w:rPr>
        <w:t xml:space="preserve"> à assistência, mais que na parte do</w:t>
      </w:r>
      <w:r w:rsidR="009F6FCD" w:rsidRPr="006051CB">
        <w:rPr>
          <w:rFonts w:asciiTheme="majorHAnsi" w:hAnsiTheme="majorHAnsi" w:cs="Times New Roman"/>
          <w:color w:val="auto"/>
          <w:sz w:val="22"/>
          <w:szCs w:val="22"/>
          <w:lang w:val="pt-BR"/>
        </w:rPr>
        <w:t>s</w:t>
      </w:r>
      <w:r w:rsidR="00EA3BDA" w:rsidRPr="006051CB">
        <w:rPr>
          <w:rFonts w:asciiTheme="majorHAnsi" w:hAnsiTheme="majorHAnsi" w:cs="Times New Roman"/>
          <w:color w:val="auto"/>
          <w:sz w:val="22"/>
          <w:szCs w:val="22"/>
          <w:lang w:val="pt-BR"/>
        </w:rPr>
        <w:t xml:space="preserve"> empréstimo</w:t>
      </w:r>
      <w:r w:rsidR="009F6FCD" w:rsidRPr="006051CB">
        <w:rPr>
          <w:rFonts w:asciiTheme="majorHAnsi" w:hAnsiTheme="majorHAnsi" w:cs="Times New Roman"/>
          <w:color w:val="auto"/>
          <w:sz w:val="22"/>
          <w:szCs w:val="22"/>
          <w:lang w:val="pt-BR"/>
        </w:rPr>
        <w:t>s</w:t>
      </w:r>
      <w:r w:rsidR="00EA3BDA" w:rsidRPr="006051CB">
        <w:rPr>
          <w:rFonts w:asciiTheme="majorHAnsi" w:hAnsiTheme="majorHAnsi" w:cs="Times New Roman"/>
          <w:color w:val="auto"/>
          <w:sz w:val="22"/>
          <w:szCs w:val="22"/>
          <w:lang w:val="pt-BR"/>
        </w:rPr>
        <w:t xml:space="preserve">. </w:t>
      </w:r>
    </w:p>
    <w:p w:rsidR="00F32E73" w:rsidRPr="006051CB" w:rsidRDefault="00EA3BDA"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 Agenda Adis </w:t>
      </w:r>
      <w:r w:rsidR="009F6FCD" w:rsidRPr="006051CB">
        <w:rPr>
          <w:rFonts w:asciiTheme="majorHAnsi" w:hAnsiTheme="majorHAnsi" w:cs="Times New Roman"/>
          <w:color w:val="auto"/>
          <w:sz w:val="22"/>
          <w:szCs w:val="22"/>
          <w:lang w:val="pt-BR"/>
        </w:rPr>
        <w:t xml:space="preserve">chama </w:t>
      </w:r>
      <w:r w:rsidRPr="006051CB">
        <w:rPr>
          <w:rFonts w:asciiTheme="majorHAnsi" w:hAnsiTheme="majorHAnsi" w:cs="Times New Roman"/>
          <w:color w:val="auto"/>
          <w:sz w:val="22"/>
          <w:szCs w:val="22"/>
          <w:lang w:val="pt-BR"/>
        </w:rPr>
        <w:t xml:space="preserve">os países a “detectar e comunicar alocações de recursos para igualdade de gênero e o empoderamento da mulher”. No entanto, detectar e comunicar não </w:t>
      </w:r>
      <w:r w:rsidRPr="006051CB">
        <w:rPr>
          <w:rFonts w:asciiTheme="majorHAnsi" w:hAnsiTheme="majorHAnsi" w:cs="Times New Roman"/>
          <w:color w:val="auto"/>
          <w:sz w:val="22"/>
          <w:szCs w:val="22"/>
          <w:lang w:val="pt-BR"/>
        </w:rPr>
        <w:lastRenderedPageBreak/>
        <w:t>é suficiente. É inaceitável que países desenvolvidos não se comprometam em ampliar o percentual de OAD para se atingir a igualdade de gênero, o empoderamento da mulher e os direitos humano</w:t>
      </w:r>
      <w:r w:rsidR="009F6FCD" w:rsidRPr="006051CB">
        <w:rPr>
          <w:rFonts w:asciiTheme="majorHAnsi" w:hAnsiTheme="majorHAnsi" w:cs="Times New Roman"/>
          <w:color w:val="auto"/>
          <w:sz w:val="22"/>
          <w:szCs w:val="22"/>
          <w:lang w:val="pt-BR"/>
        </w:rPr>
        <w:t>s</w:t>
      </w:r>
      <w:r w:rsidRPr="006051CB">
        <w:rPr>
          <w:rFonts w:asciiTheme="majorHAnsi" w:hAnsiTheme="majorHAnsi" w:cs="Times New Roman"/>
          <w:color w:val="auto"/>
          <w:sz w:val="22"/>
          <w:szCs w:val="22"/>
          <w:lang w:val="pt-BR"/>
        </w:rPr>
        <w:t xml:space="preserve"> de mulheres e meninas, materializando assim compromissos de financiamento assumidos há muito tempo com o objetivo de acelerar a implementação completa e efetiva de agendas de desenvolvimento </w:t>
      </w:r>
      <w:r w:rsidR="00EB28AA" w:rsidRPr="006051CB">
        <w:rPr>
          <w:rFonts w:asciiTheme="majorHAnsi" w:hAnsiTheme="majorHAnsi" w:cs="Times New Roman"/>
          <w:color w:val="auto"/>
          <w:sz w:val="22"/>
          <w:szCs w:val="22"/>
          <w:lang w:val="pt-BR"/>
        </w:rPr>
        <w:t xml:space="preserve">acordadas </w:t>
      </w:r>
      <w:r w:rsidRPr="006051CB">
        <w:rPr>
          <w:rFonts w:asciiTheme="majorHAnsi" w:hAnsiTheme="majorHAnsi" w:cs="Times New Roman"/>
          <w:color w:val="auto"/>
          <w:sz w:val="22"/>
          <w:szCs w:val="22"/>
          <w:lang w:val="pt-BR"/>
        </w:rPr>
        <w:t>internacionalmente, inclusive a Plataforma de Ação de Pequim</w:t>
      </w:r>
      <w:r w:rsidR="00EB28AA" w:rsidRPr="006051CB">
        <w:rPr>
          <w:rFonts w:asciiTheme="majorHAnsi" w:hAnsiTheme="majorHAnsi" w:cs="Times New Roman"/>
          <w:color w:val="auto"/>
          <w:sz w:val="22"/>
          <w:szCs w:val="22"/>
          <w:lang w:val="pt-BR"/>
        </w:rPr>
        <w:t xml:space="preserve"> e</w:t>
      </w:r>
      <w:r w:rsidRPr="006051CB">
        <w:rPr>
          <w:rFonts w:asciiTheme="majorHAnsi" w:hAnsiTheme="majorHAnsi" w:cs="Times New Roman"/>
          <w:color w:val="auto"/>
          <w:sz w:val="22"/>
          <w:szCs w:val="22"/>
          <w:lang w:val="pt-BR"/>
        </w:rPr>
        <w:t xml:space="preserve"> o Programa de Ação do Cairo</w:t>
      </w:r>
      <w:r w:rsidR="00EB28AA"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entre outros, </w:t>
      </w:r>
      <w:r w:rsidR="003938DC" w:rsidRPr="006051CB">
        <w:rPr>
          <w:rFonts w:asciiTheme="majorHAnsi" w:hAnsiTheme="majorHAnsi" w:cs="Times New Roman"/>
          <w:color w:val="auto"/>
          <w:sz w:val="22"/>
          <w:szCs w:val="22"/>
          <w:lang w:val="pt-BR"/>
        </w:rPr>
        <w:t>sem recorrer à</w:t>
      </w:r>
      <w:r w:rsidR="00921266" w:rsidRPr="006051CB">
        <w:rPr>
          <w:rFonts w:asciiTheme="majorHAnsi" w:hAnsiTheme="majorHAnsi" w:cs="Times New Roman"/>
          <w:color w:val="auto"/>
          <w:sz w:val="22"/>
          <w:szCs w:val="22"/>
          <w:lang w:val="pt-BR"/>
        </w:rPr>
        <w:t xml:space="preserve">s imposições e condicionantes dentro </w:t>
      </w:r>
      <w:r w:rsidR="0001104A" w:rsidRPr="006051CB">
        <w:rPr>
          <w:rFonts w:asciiTheme="majorHAnsi" w:hAnsiTheme="majorHAnsi" w:cs="Times New Roman"/>
          <w:color w:val="auto"/>
          <w:sz w:val="22"/>
          <w:szCs w:val="22"/>
          <w:lang w:val="pt-BR"/>
        </w:rPr>
        <w:t xml:space="preserve">do estreito âmbito da oferta de ajuda. </w:t>
      </w:r>
    </w:p>
    <w:p w:rsidR="00F32E73" w:rsidRPr="006051CB" w:rsidRDefault="00BE7480"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Importante destacar que a Agenda Adis não trata dos compromissos </w:t>
      </w:r>
      <w:r w:rsidR="00D67B90" w:rsidRPr="006051CB">
        <w:rPr>
          <w:rFonts w:asciiTheme="majorHAnsi" w:hAnsiTheme="majorHAnsi" w:cs="Times New Roman"/>
          <w:color w:val="auto"/>
          <w:sz w:val="22"/>
          <w:szCs w:val="22"/>
          <w:lang w:val="pt-BR"/>
        </w:rPr>
        <w:t xml:space="preserve">adicionais </w:t>
      </w:r>
      <w:r w:rsidRPr="006051CB">
        <w:rPr>
          <w:rFonts w:asciiTheme="majorHAnsi" w:hAnsiTheme="majorHAnsi" w:cs="Times New Roman"/>
          <w:color w:val="auto"/>
          <w:sz w:val="22"/>
          <w:szCs w:val="22"/>
          <w:lang w:val="pt-BR"/>
        </w:rPr>
        <w:t xml:space="preserve">relacionados </w:t>
      </w:r>
      <w:r w:rsidR="00D67B90" w:rsidRPr="006051CB">
        <w:rPr>
          <w:rFonts w:asciiTheme="majorHAnsi" w:hAnsiTheme="majorHAnsi" w:cs="Times New Roman"/>
          <w:color w:val="auto"/>
          <w:sz w:val="22"/>
          <w:szCs w:val="22"/>
          <w:lang w:val="pt-BR"/>
        </w:rPr>
        <w:t>à</w:t>
      </w:r>
      <w:r w:rsidRPr="006051CB">
        <w:rPr>
          <w:rFonts w:asciiTheme="majorHAnsi" w:hAnsiTheme="majorHAnsi" w:cs="Times New Roman"/>
          <w:color w:val="auto"/>
          <w:sz w:val="22"/>
          <w:szCs w:val="22"/>
          <w:lang w:val="pt-BR"/>
        </w:rPr>
        <w:t xml:space="preserve"> i</w:t>
      </w:r>
      <w:r w:rsidR="00D67B90" w:rsidRPr="006051CB">
        <w:rPr>
          <w:rFonts w:asciiTheme="majorHAnsi" w:hAnsiTheme="majorHAnsi" w:cs="Times New Roman"/>
          <w:color w:val="auto"/>
          <w:sz w:val="22"/>
          <w:szCs w:val="22"/>
          <w:lang w:val="pt-BR"/>
        </w:rPr>
        <w:t>mplementação de desenvolvimento</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mitigação d</w:t>
      </w:r>
      <w:r w:rsidR="00D67B90" w:rsidRPr="006051CB">
        <w:rPr>
          <w:rFonts w:asciiTheme="majorHAnsi" w:hAnsiTheme="majorHAnsi" w:cs="Times New Roman"/>
          <w:color w:val="auto"/>
          <w:sz w:val="22"/>
          <w:szCs w:val="22"/>
          <w:lang w:val="pt-BR"/>
        </w:rPr>
        <w:t>as mudanças climáticas e a agenda</w:t>
      </w:r>
      <w:r w:rsidRPr="006051CB">
        <w:rPr>
          <w:rFonts w:asciiTheme="majorHAnsi" w:hAnsiTheme="majorHAnsi" w:cs="Times New Roman"/>
          <w:color w:val="auto"/>
          <w:sz w:val="22"/>
          <w:szCs w:val="22"/>
          <w:lang w:val="pt-BR"/>
        </w:rPr>
        <w:t xml:space="preserve"> </w:t>
      </w:r>
      <w:r w:rsidR="00D67B90" w:rsidRPr="006051CB">
        <w:rPr>
          <w:rFonts w:asciiTheme="majorHAnsi" w:hAnsiTheme="majorHAnsi" w:cs="Times New Roman"/>
          <w:color w:val="auto"/>
          <w:sz w:val="22"/>
          <w:szCs w:val="22"/>
          <w:lang w:val="pt-BR"/>
        </w:rPr>
        <w:t>da</w:t>
      </w:r>
      <w:r w:rsidRPr="006051CB">
        <w:rPr>
          <w:rFonts w:asciiTheme="majorHAnsi" w:hAnsiTheme="majorHAnsi" w:cs="Times New Roman"/>
          <w:color w:val="auto"/>
          <w:sz w:val="22"/>
          <w:szCs w:val="22"/>
          <w:lang w:val="pt-BR"/>
        </w:rPr>
        <w:t xml:space="preserve"> biodiversidade</w:t>
      </w:r>
      <w:r w:rsidR="00F32E73" w:rsidRPr="006051CB">
        <w:rPr>
          <w:rFonts w:asciiTheme="majorHAnsi" w:hAnsiTheme="majorHAnsi" w:cs="Times New Roman"/>
          <w:color w:val="auto"/>
          <w:sz w:val="22"/>
          <w:szCs w:val="22"/>
          <w:lang w:val="pt-BR"/>
        </w:rPr>
        <w:t xml:space="preserve">. </w:t>
      </w:r>
      <w:r w:rsidR="009E69A9" w:rsidRPr="006051CB">
        <w:rPr>
          <w:rFonts w:asciiTheme="majorHAnsi" w:hAnsiTheme="majorHAnsi" w:cs="Times New Roman"/>
          <w:color w:val="auto"/>
          <w:sz w:val="22"/>
          <w:szCs w:val="22"/>
          <w:lang w:val="pt-BR"/>
        </w:rPr>
        <w:t xml:space="preserve">Apelamos </w:t>
      </w:r>
      <w:r w:rsidR="000A0370" w:rsidRPr="006051CB">
        <w:rPr>
          <w:rFonts w:asciiTheme="majorHAnsi" w:hAnsiTheme="majorHAnsi" w:cs="Times New Roman"/>
          <w:color w:val="auto"/>
          <w:sz w:val="22"/>
          <w:szCs w:val="22"/>
          <w:lang w:val="pt-BR"/>
        </w:rPr>
        <w:t>por uma melhor integração das mudanças climáticas, que deve</w:t>
      </w:r>
      <w:r w:rsidR="00B5497F" w:rsidRPr="006051CB">
        <w:rPr>
          <w:rFonts w:asciiTheme="majorHAnsi" w:hAnsiTheme="majorHAnsi" w:cs="Times New Roman"/>
          <w:color w:val="auto"/>
          <w:sz w:val="22"/>
          <w:szCs w:val="22"/>
          <w:lang w:val="pt-BR"/>
        </w:rPr>
        <w:t>m</w:t>
      </w:r>
      <w:r w:rsidR="000A0370" w:rsidRPr="006051CB">
        <w:rPr>
          <w:rFonts w:asciiTheme="majorHAnsi" w:hAnsiTheme="majorHAnsi" w:cs="Times New Roman"/>
          <w:color w:val="auto"/>
          <w:sz w:val="22"/>
          <w:szCs w:val="22"/>
          <w:lang w:val="pt-BR"/>
        </w:rPr>
        <w:t xml:space="preserve"> </w:t>
      </w:r>
      <w:r w:rsidR="00B5497F" w:rsidRPr="006051CB">
        <w:rPr>
          <w:rFonts w:asciiTheme="majorHAnsi" w:hAnsiTheme="majorHAnsi" w:cs="Times New Roman"/>
          <w:color w:val="auto"/>
          <w:sz w:val="22"/>
          <w:szCs w:val="22"/>
          <w:lang w:val="pt-BR"/>
        </w:rPr>
        <w:t xml:space="preserve">ser centrais ao </w:t>
      </w:r>
      <w:r w:rsidR="000A0370" w:rsidRPr="006051CB">
        <w:rPr>
          <w:rFonts w:asciiTheme="majorHAnsi" w:hAnsiTheme="majorHAnsi" w:cs="Times New Roman"/>
          <w:color w:val="auto"/>
          <w:sz w:val="22"/>
          <w:szCs w:val="22"/>
          <w:lang w:val="pt-BR"/>
        </w:rPr>
        <w:t xml:space="preserve">conjunto das ajudas. Mas isso não é suficiente. </w:t>
      </w:r>
      <w:r w:rsidR="00EE4A8D" w:rsidRPr="006051CB">
        <w:rPr>
          <w:rFonts w:asciiTheme="majorHAnsi" w:hAnsiTheme="majorHAnsi" w:cs="Times New Roman"/>
          <w:color w:val="auto"/>
          <w:sz w:val="22"/>
          <w:szCs w:val="22"/>
          <w:lang w:val="pt-BR"/>
        </w:rPr>
        <w:t>Financiamento</w:t>
      </w:r>
      <w:r w:rsidR="00B5497F" w:rsidRPr="006051CB">
        <w:rPr>
          <w:rFonts w:asciiTheme="majorHAnsi" w:hAnsiTheme="majorHAnsi" w:cs="Times New Roman"/>
          <w:color w:val="auto"/>
          <w:sz w:val="22"/>
          <w:szCs w:val="22"/>
          <w:lang w:val="pt-BR"/>
        </w:rPr>
        <w:t>s</w:t>
      </w:r>
      <w:r w:rsidR="00EE4A8D" w:rsidRPr="006051CB">
        <w:rPr>
          <w:rFonts w:asciiTheme="majorHAnsi" w:hAnsiTheme="majorHAnsi" w:cs="Times New Roman"/>
          <w:color w:val="auto"/>
          <w:sz w:val="22"/>
          <w:szCs w:val="22"/>
          <w:lang w:val="pt-BR"/>
        </w:rPr>
        <w:t xml:space="preserve"> novo</w:t>
      </w:r>
      <w:r w:rsidR="00B5497F" w:rsidRPr="006051CB">
        <w:rPr>
          <w:rFonts w:asciiTheme="majorHAnsi" w:hAnsiTheme="majorHAnsi" w:cs="Times New Roman"/>
          <w:color w:val="auto"/>
          <w:sz w:val="22"/>
          <w:szCs w:val="22"/>
          <w:lang w:val="pt-BR"/>
        </w:rPr>
        <w:t>s</w:t>
      </w:r>
      <w:r w:rsidR="00EE4A8D" w:rsidRPr="006051CB">
        <w:rPr>
          <w:rFonts w:asciiTheme="majorHAnsi" w:hAnsiTheme="majorHAnsi" w:cs="Times New Roman"/>
          <w:color w:val="auto"/>
          <w:sz w:val="22"/>
          <w:szCs w:val="22"/>
          <w:lang w:val="pt-BR"/>
        </w:rPr>
        <w:t xml:space="preserve"> e adiciona</w:t>
      </w:r>
      <w:r w:rsidR="00B5497F" w:rsidRPr="006051CB">
        <w:rPr>
          <w:rFonts w:asciiTheme="majorHAnsi" w:hAnsiTheme="majorHAnsi" w:cs="Times New Roman"/>
          <w:color w:val="auto"/>
          <w:sz w:val="22"/>
          <w:szCs w:val="22"/>
          <w:lang w:val="pt-BR"/>
        </w:rPr>
        <w:t xml:space="preserve">is voltados para a </w:t>
      </w:r>
      <w:r w:rsidR="00EE4A8D" w:rsidRPr="006051CB">
        <w:rPr>
          <w:rFonts w:asciiTheme="majorHAnsi" w:hAnsiTheme="majorHAnsi" w:cs="Times New Roman"/>
          <w:color w:val="auto"/>
          <w:sz w:val="22"/>
          <w:szCs w:val="22"/>
          <w:lang w:val="pt-BR"/>
        </w:rPr>
        <w:t xml:space="preserve">questão climática </w:t>
      </w:r>
      <w:r w:rsidR="00B5497F" w:rsidRPr="006051CB">
        <w:rPr>
          <w:rFonts w:asciiTheme="majorHAnsi" w:hAnsiTheme="majorHAnsi" w:cs="Times New Roman"/>
          <w:color w:val="auto"/>
          <w:sz w:val="22"/>
          <w:szCs w:val="22"/>
          <w:lang w:val="pt-BR"/>
        </w:rPr>
        <w:t>são</w:t>
      </w:r>
      <w:r w:rsidR="00EE4A8D" w:rsidRPr="006051CB">
        <w:rPr>
          <w:rFonts w:asciiTheme="majorHAnsi" w:hAnsiTheme="majorHAnsi" w:cs="Times New Roman"/>
          <w:color w:val="auto"/>
          <w:sz w:val="22"/>
          <w:szCs w:val="22"/>
          <w:lang w:val="pt-BR"/>
        </w:rPr>
        <w:t xml:space="preserve"> igualmente necessário</w:t>
      </w:r>
      <w:r w:rsidR="00B5497F" w:rsidRPr="006051CB">
        <w:rPr>
          <w:rFonts w:asciiTheme="majorHAnsi" w:hAnsiTheme="majorHAnsi" w:cs="Times New Roman"/>
          <w:color w:val="auto"/>
          <w:sz w:val="22"/>
          <w:szCs w:val="22"/>
          <w:lang w:val="pt-BR"/>
        </w:rPr>
        <w:t>s</w:t>
      </w:r>
      <w:r w:rsidR="00EE4A8D" w:rsidRPr="006051CB">
        <w:rPr>
          <w:rFonts w:asciiTheme="majorHAnsi" w:hAnsiTheme="majorHAnsi" w:cs="Times New Roman"/>
          <w:color w:val="auto"/>
          <w:sz w:val="22"/>
          <w:szCs w:val="22"/>
          <w:lang w:val="pt-BR"/>
        </w:rPr>
        <w:t xml:space="preserve"> para se cumprir os compromissos feitos no processo </w:t>
      </w:r>
      <w:r w:rsidR="004874C9" w:rsidRPr="006051CB">
        <w:rPr>
          <w:rFonts w:asciiTheme="majorHAnsi" w:hAnsiTheme="majorHAnsi" w:cs="Times New Roman"/>
          <w:color w:val="auto"/>
          <w:sz w:val="22"/>
          <w:szCs w:val="22"/>
          <w:lang w:val="pt-BR"/>
        </w:rPr>
        <w:t>da Convenção Quadro das Nações Unidas sobre Mudanças Climáticas (</w:t>
      </w:r>
      <w:r w:rsidR="00F32E73" w:rsidRPr="006051CB">
        <w:rPr>
          <w:rFonts w:asciiTheme="majorHAnsi" w:hAnsiTheme="majorHAnsi" w:cs="Times New Roman"/>
          <w:color w:val="auto"/>
          <w:sz w:val="22"/>
          <w:szCs w:val="22"/>
          <w:lang w:val="pt-BR"/>
        </w:rPr>
        <w:t>UNFCCC</w:t>
      </w:r>
      <w:r w:rsidR="004874C9" w:rsidRPr="006051CB">
        <w:rPr>
          <w:rFonts w:asciiTheme="majorHAnsi" w:hAnsiTheme="majorHAnsi" w:cs="Times New Roman"/>
          <w:color w:val="auto"/>
          <w:sz w:val="22"/>
          <w:szCs w:val="22"/>
          <w:lang w:val="pt-BR"/>
        </w:rPr>
        <w:t>)</w:t>
      </w:r>
      <w:r w:rsidR="00F32E73" w:rsidRPr="006051CB">
        <w:rPr>
          <w:rFonts w:asciiTheme="majorHAnsi" w:hAnsiTheme="majorHAnsi" w:cs="Times New Roman"/>
          <w:color w:val="auto"/>
          <w:sz w:val="22"/>
          <w:szCs w:val="22"/>
          <w:lang w:val="pt-BR"/>
        </w:rPr>
        <w:t xml:space="preserve">. </w:t>
      </w:r>
      <w:r w:rsidR="00EE4A8D" w:rsidRPr="006051CB">
        <w:rPr>
          <w:rFonts w:asciiTheme="majorHAnsi" w:hAnsiTheme="majorHAnsi" w:cs="Times New Roman"/>
          <w:color w:val="auto"/>
          <w:sz w:val="22"/>
          <w:szCs w:val="22"/>
          <w:lang w:val="pt-BR"/>
        </w:rPr>
        <w:t xml:space="preserve">A AOD </w:t>
      </w:r>
      <w:r w:rsidR="004874C9" w:rsidRPr="006051CB">
        <w:rPr>
          <w:rFonts w:asciiTheme="majorHAnsi" w:hAnsiTheme="majorHAnsi" w:cs="Times New Roman"/>
          <w:color w:val="auto"/>
          <w:sz w:val="22"/>
          <w:szCs w:val="22"/>
          <w:lang w:val="pt-BR"/>
        </w:rPr>
        <w:t xml:space="preserve">tem ramificações muito frágeis, </w:t>
      </w:r>
      <w:r w:rsidR="00CF5AF9" w:rsidRPr="006051CB">
        <w:rPr>
          <w:rFonts w:asciiTheme="majorHAnsi" w:hAnsiTheme="majorHAnsi" w:cs="Times New Roman"/>
          <w:color w:val="auto"/>
          <w:sz w:val="22"/>
          <w:szCs w:val="22"/>
          <w:lang w:val="pt-BR"/>
        </w:rPr>
        <w:t xml:space="preserve">o que coloca sob risco os esforços de erradicar a pobreza e enfrentar as mudanças climáticas. Os governos precisam </w:t>
      </w:r>
      <w:r w:rsidR="004874C9" w:rsidRPr="006051CB">
        <w:rPr>
          <w:rFonts w:asciiTheme="majorHAnsi" w:hAnsiTheme="majorHAnsi" w:cs="Times New Roman"/>
          <w:color w:val="auto"/>
          <w:sz w:val="22"/>
          <w:szCs w:val="22"/>
          <w:lang w:val="pt-BR"/>
        </w:rPr>
        <w:t xml:space="preserve">tomar </w:t>
      </w:r>
      <w:r w:rsidR="006956C3" w:rsidRPr="006051CB">
        <w:rPr>
          <w:rFonts w:asciiTheme="majorHAnsi" w:hAnsiTheme="majorHAnsi" w:cs="Times New Roman"/>
          <w:color w:val="auto"/>
          <w:sz w:val="22"/>
          <w:szCs w:val="22"/>
          <w:lang w:val="pt-BR"/>
        </w:rPr>
        <w:t xml:space="preserve">medidas claras, </w:t>
      </w:r>
      <w:r w:rsidR="004874C9" w:rsidRPr="006051CB">
        <w:rPr>
          <w:rFonts w:asciiTheme="majorHAnsi" w:hAnsiTheme="majorHAnsi" w:cs="Times New Roman"/>
          <w:color w:val="auto"/>
          <w:sz w:val="22"/>
          <w:szCs w:val="22"/>
          <w:lang w:val="pt-BR"/>
        </w:rPr>
        <w:t xml:space="preserve">direcionadas </w:t>
      </w:r>
      <w:r w:rsidR="006956C3" w:rsidRPr="006051CB">
        <w:rPr>
          <w:rFonts w:asciiTheme="majorHAnsi" w:hAnsiTheme="majorHAnsi" w:cs="Times New Roman"/>
          <w:color w:val="auto"/>
          <w:sz w:val="22"/>
          <w:szCs w:val="22"/>
          <w:lang w:val="pt-BR"/>
        </w:rPr>
        <w:t xml:space="preserve">e transparentes tanto para </w:t>
      </w:r>
      <w:r w:rsidR="004874C9" w:rsidRPr="006051CB">
        <w:rPr>
          <w:rFonts w:asciiTheme="majorHAnsi" w:hAnsiTheme="majorHAnsi" w:cs="Times New Roman"/>
          <w:color w:val="auto"/>
          <w:sz w:val="22"/>
          <w:szCs w:val="22"/>
          <w:lang w:val="pt-BR"/>
        </w:rPr>
        <w:t xml:space="preserve">a </w:t>
      </w:r>
      <w:r w:rsidR="006956C3" w:rsidRPr="006051CB">
        <w:rPr>
          <w:rFonts w:asciiTheme="majorHAnsi" w:hAnsiTheme="majorHAnsi" w:cs="Times New Roman"/>
          <w:color w:val="auto"/>
          <w:sz w:val="22"/>
          <w:szCs w:val="22"/>
          <w:lang w:val="pt-BR"/>
        </w:rPr>
        <w:t>A</w:t>
      </w:r>
      <w:r w:rsidR="004874C9" w:rsidRPr="006051CB">
        <w:rPr>
          <w:rFonts w:asciiTheme="majorHAnsi" w:hAnsiTheme="majorHAnsi" w:cs="Times New Roman"/>
          <w:color w:val="auto"/>
          <w:sz w:val="22"/>
          <w:szCs w:val="22"/>
          <w:lang w:val="pt-BR"/>
        </w:rPr>
        <w:t>O</w:t>
      </w:r>
      <w:r w:rsidR="006956C3" w:rsidRPr="006051CB">
        <w:rPr>
          <w:rFonts w:asciiTheme="majorHAnsi" w:hAnsiTheme="majorHAnsi" w:cs="Times New Roman"/>
          <w:color w:val="auto"/>
          <w:sz w:val="22"/>
          <w:szCs w:val="22"/>
          <w:lang w:val="pt-BR"/>
        </w:rPr>
        <w:t xml:space="preserve">D quanto para </w:t>
      </w:r>
      <w:r w:rsidR="004874C9" w:rsidRPr="006051CB">
        <w:rPr>
          <w:rFonts w:asciiTheme="majorHAnsi" w:hAnsiTheme="majorHAnsi" w:cs="Times New Roman"/>
          <w:color w:val="auto"/>
          <w:sz w:val="22"/>
          <w:szCs w:val="22"/>
          <w:lang w:val="pt-BR"/>
        </w:rPr>
        <w:t xml:space="preserve">o </w:t>
      </w:r>
      <w:r w:rsidR="006956C3" w:rsidRPr="006051CB">
        <w:rPr>
          <w:rFonts w:asciiTheme="majorHAnsi" w:hAnsiTheme="majorHAnsi" w:cs="Times New Roman"/>
          <w:color w:val="auto"/>
          <w:sz w:val="22"/>
          <w:szCs w:val="22"/>
          <w:lang w:val="pt-BR"/>
        </w:rPr>
        <w:t>financiamento da questão climática, de modo a garantir que os compromissos em</w:t>
      </w:r>
      <w:r w:rsidR="00CF5AF9" w:rsidRPr="006051CB">
        <w:rPr>
          <w:rFonts w:asciiTheme="majorHAnsi" w:hAnsiTheme="majorHAnsi" w:cs="Times New Roman"/>
          <w:color w:val="auto"/>
          <w:sz w:val="22"/>
          <w:szCs w:val="22"/>
          <w:lang w:val="pt-BR"/>
        </w:rPr>
        <w:t xml:space="preserve"> </w:t>
      </w:r>
      <w:r w:rsidR="006956C3" w:rsidRPr="006051CB">
        <w:rPr>
          <w:rFonts w:asciiTheme="majorHAnsi" w:hAnsiTheme="majorHAnsi" w:cs="Times New Roman"/>
          <w:color w:val="auto"/>
          <w:sz w:val="22"/>
          <w:szCs w:val="22"/>
          <w:lang w:val="pt-BR"/>
        </w:rPr>
        <w:t xml:space="preserve">ambas as áreas sejam plenamente cumpridos. </w:t>
      </w:r>
    </w:p>
    <w:p w:rsidR="000D472B" w:rsidRPr="006051CB" w:rsidRDefault="006956C3"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Pedimos cautela ao se endossar parcerias de múltiplos </w:t>
      </w:r>
      <w:r w:rsidR="00207AEF" w:rsidRPr="006051CB">
        <w:rPr>
          <w:rFonts w:asciiTheme="majorHAnsi" w:hAnsiTheme="majorHAnsi" w:cs="Times New Roman"/>
          <w:color w:val="auto"/>
          <w:sz w:val="22"/>
          <w:szCs w:val="22"/>
          <w:lang w:val="pt-BR"/>
        </w:rPr>
        <w:t xml:space="preserve">partes </w:t>
      </w:r>
      <w:r w:rsidRPr="006051CB">
        <w:rPr>
          <w:rFonts w:asciiTheme="majorHAnsi" w:hAnsiTheme="majorHAnsi" w:cs="Times New Roman"/>
          <w:color w:val="auto"/>
          <w:sz w:val="22"/>
          <w:szCs w:val="22"/>
          <w:lang w:val="pt-BR"/>
        </w:rPr>
        <w:t xml:space="preserve">que não estabeleçam um espaço aberto, acessível, inclusivo e transparente para fiscalizar, monitorar e avaliar, com plena e significativa participação das organizações da sociedade civil. Parcerias globais com o setor privado devem ser discutidas e aprovadas pelos governos num espaço intergovernamental </w:t>
      </w:r>
      <w:r w:rsidR="00207AEF" w:rsidRPr="006051CB">
        <w:rPr>
          <w:rFonts w:asciiTheme="majorHAnsi" w:hAnsiTheme="majorHAnsi" w:cs="Times New Roman"/>
          <w:color w:val="auto"/>
          <w:sz w:val="22"/>
          <w:szCs w:val="22"/>
          <w:lang w:val="pt-BR"/>
        </w:rPr>
        <w:t>d</w:t>
      </w:r>
      <w:r w:rsidRPr="006051CB">
        <w:rPr>
          <w:rFonts w:asciiTheme="majorHAnsi" w:hAnsiTheme="majorHAnsi" w:cs="Times New Roman"/>
          <w:color w:val="auto"/>
          <w:sz w:val="22"/>
          <w:szCs w:val="22"/>
          <w:lang w:val="pt-BR"/>
        </w:rPr>
        <w:t>a ONU</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Parcerias baseadas em abordagens vertica</w:t>
      </w:r>
      <w:r w:rsidR="00531A3A" w:rsidRPr="006051CB">
        <w:rPr>
          <w:rFonts w:asciiTheme="majorHAnsi" w:hAnsiTheme="majorHAnsi" w:cs="Times New Roman"/>
          <w:color w:val="auto"/>
          <w:sz w:val="22"/>
          <w:szCs w:val="22"/>
          <w:lang w:val="pt-BR"/>
        </w:rPr>
        <w:t>is</w:t>
      </w:r>
      <w:r w:rsidRPr="006051CB">
        <w:rPr>
          <w:rFonts w:asciiTheme="majorHAnsi" w:hAnsiTheme="majorHAnsi" w:cs="Times New Roman"/>
          <w:color w:val="auto"/>
          <w:sz w:val="22"/>
          <w:szCs w:val="22"/>
          <w:lang w:val="pt-BR"/>
        </w:rPr>
        <w:t xml:space="preserve">, </w:t>
      </w:r>
      <w:r w:rsidR="00531A3A" w:rsidRPr="006051CB">
        <w:rPr>
          <w:rFonts w:asciiTheme="majorHAnsi" w:hAnsiTheme="majorHAnsi" w:cs="Times New Roman"/>
          <w:color w:val="auto"/>
          <w:sz w:val="22"/>
          <w:szCs w:val="22"/>
          <w:lang w:val="pt-BR"/>
        </w:rPr>
        <w:t xml:space="preserve">com financiamento imprevisível e volátil e sem uma clara vinculação com obrigações de direitos humanos como a iniciativa </w:t>
      </w:r>
      <w:r w:rsidR="00F32E73" w:rsidRPr="006051CB">
        <w:rPr>
          <w:rFonts w:asciiTheme="majorHAnsi" w:hAnsiTheme="majorHAnsi" w:cs="Times New Roman"/>
          <w:color w:val="auto"/>
          <w:sz w:val="22"/>
          <w:szCs w:val="22"/>
          <w:lang w:val="pt-BR"/>
        </w:rPr>
        <w:t>“</w:t>
      </w:r>
      <w:r w:rsidR="00531A3A" w:rsidRPr="006051CB">
        <w:rPr>
          <w:rFonts w:asciiTheme="majorHAnsi" w:hAnsiTheme="majorHAnsi" w:cs="Times New Roman"/>
          <w:color w:val="auto"/>
          <w:sz w:val="22"/>
          <w:szCs w:val="22"/>
          <w:lang w:val="pt-BR"/>
        </w:rPr>
        <w:t>Toda Mulher, Toda Criança</w:t>
      </w:r>
      <w:r w:rsidR="00F32E73" w:rsidRPr="006051CB">
        <w:rPr>
          <w:rFonts w:asciiTheme="majorHAnsi" w:hAnsiTheme="majorHAnsi" w:cs="Times New Roman"/>
          <w:color w:val="auto"/>
          <w:sz w:val="22"/>
          <w:szCs w:val="22"/>
          <w:lang w:val="pt-BR"/>
        </w:rPr>
        <w:t xml:space="preserve">”, </w:t>
      </w:r>
      <w:r w:rsidR="00531A3A" w:rsidRPr="006051CB">
        <w:rPr>
          <w:rFonts w:asciiTheme="majorHAnsi" w:hAnsiTheme="majorHAnsi" w:cs="Times New Roman"/>
          <w:color w:val="auto"/>
          <w:sz w:val="22"/>
          <w:szCs w:val="22"/>
          <w:lang w:val="pt-BR"/>
        </w:rPr>
        <w:t xml:space="preserve">terão efeitos adversos para a implementação de uma agenda de desenvolvimento mais ampla </w:t>
      </w:r>
      <w:r w:rsidR="008F3921" w:rsidRPr="006051CB">
        <w:rPr>
          <w:rFonts w:asciiTheme="majorHAnsi" w:hAnsiTheme="majorHAnsi" w:cs="Times New Roman"/>
          <w:color w:val="auto"/>
          <w:sz w:val="22"/>
          <w:szCs w:val="22"/>
          <w:lang w:val="pt-BR"/>
        </w:rPr>
        <w:t>n</w:t>
      </w:r>
      <w:r w:rsidR="00531A3A" w:rsidRPr="006051CB">
        <w:rPr>
          <w:rFonts w:asciiTheme="majorHAnsi" w:hAnsiTheme="majorHAnsi" w:cs="Times New Roman"/>
          <w:color w:val="auto"/>
          <w:sz w:val="22"/>
          <w:szCs w:val="22"/>
          <w:lang w:val="pt-BR"/>
        </w:rPr>
        <w:t xml:space="preserve">a próxima década. </w:t>
      </w:r>
      <w:r w:rsidR="00C61A62" w:rsidRPr="006051CB">
        <w:rPr>
          <w:rFonts w:asciiTheme="majorHAnsi" w:hAnsiTheme="majorHAnsi" w:cs="Times New Roman"/>
          <w:color w:val="auto"/>
          <w:sz w:val="22"/>
          <w:szCs w:val="22"/>
          <w:lang w:val="pt-BR"/>
        </w:rPr>
        <w:t xml:space="preserve">De modo </w:t>
      </w:r>
      <w:r w:rsidR="00216D63" w:rsidRPr="006051CB">
        <w:rPr>
          <w:rFonts w:asciiTheme="majorHAnsi" w:hAnsiTheme="majorHAnsi" w:cs="Times New Roman"/>
          <w:color w:val="auto"/>
          <w:sz w:val="22"/>
          <w:szCs w:val="22"/>
          <w:lang w:val="pt-BR"/>
        </w:rPr>
        <w:t>similar</w:t>
      </w:r>
      <w:r w:rsidR="00C61A62" w:rsidRPr="006051CB">
        <w:rPr>
          <w:rFonts w:asciiTheme="majorHAnsi" w:hAnsiTheme="majorHAnsi" w:cs="Times New Roman"/>
          <w:color w:val="auto"/>
          <w:sz w:val="22"/>
          <w:szCs w:val="22"/>
          <w:lang w:val="pt-BR"/>
        </w:rPr>
        <w:t>, apoiamos as plataformas e parcerias de múltipl</w:t>
      </w:r>
      <w:r w:rsidR="000E0156" w:rsidRPr="006051CB">
        <w:rPr>
          <w:rFonts w:asciiTheme="majorHAnsi" w:hAnsiTheme="majorHAnsi" w:cs="Times New Roman"/>
          <w:color w:val="auto"/>
          <w:sz w:val="22"/>
          <w:szCs w:val="22"/>
          <w:lang w:val="pt-BR"/>
        </w:rPr>
        <w:t>as partes</w:t>
      </w:r>
      <w:r w:rsidR="00C61A62" w:rsidRPr="006051CB">
        <w:rPr>
          <w:rFonts w:asciiTheme="majorHAnsi" w:hAnsiTheme="majorHAnsi" w:cs="Times New Roman"/>
          <w:color w:val="auto"/>
          <w:sz w:val="22"/>
          <w:szCs w:val="22"/>
          <w:lang w:val="pt-BR"/>
        </w:rPr>
        <w:t xml:space="preserve"> como o Comitê Mundial da ONU sobre Segurança Econômica </w:t>
      </w:r>
      <w:r w:rsidR="00F32E73" w:rsidRPr="006051CB">
        <w:rPr>
          <w:rFonts w:asciiTheme="majorHAnsi" w:hAnsiTheme="majorHAnsi" w:cs="Times New Roman"/>
          <w:color w:val="auto"/>
          <w:sz w:val="22"/>
          <w:szCs w:val="22"/>
          <w:lang w:val="pt-BR"/>
        </w:rPr>
        <w:t xml:space="preserve">(CFS) </w:t>
      </w:r>
      <w:r w:rsidR="000D472B" w:rsidRPr="006051CB">
        <w:rPr>
          <w:rFonts w:asciiTheme="majorHAnsi" w:hAnsiTheme="majorHAnsi" w:cs="Times New Roman"/>
          <w:color w:val="auto"/>
          <w:sz w:val="22"/>
          <w:szCs w:val="22"/>
          <w:lang w:val="pt-BR"/>
        </w:rPr>
        <w:t xml:space="preserve">e a janela do setor público do Programa Global de Agricultura e Segurança Alimentar. </w:t>
      </w:r>
    </w:p>
    <w:p w:rsidR="000D472B" w:rsidRPr="006051CB" w:rsidRDefault="000D472B"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Para mobilizar recursos previsíveis, confiáveis e eficientes para diversificar as ferramentas de financiamento dedicadas ao desenvolvimento</w:t>
      </w:r>
      <w:r w:rsidR="00336D1A"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todos clamamos pela Taxação das Transações Financeiras Internacionais</w:t>
      </w:r>
      <w:r w:rsidR="00F32E73" w:rsidRPr="006051CB">
        <w:rPr>
          <w:rFonts w:asciiTheme="majorHAnsi" w:hAnsiTheme="majorHAnsi" w:cs="Times New Roman"/>
          <w:color w:val="auto"/>
          <w:sz w:val="22"/>
          <w:szCs w:val="22"/>
          <w:lang w:val="pt-BR"/>
        </w:rPr>
        <w:t xml:space="preserve">. </w:t>
      </w:r>
      <w:r w:rsidRPr="006051CB">
        <w:rPr>
          <w:rFonts w:asciiTheme="majorHAnsi" w:hAnsiTheme="majorHAnsi" w:cs="Times New Roman"/>
          <w:color w:val="auto"/>
          <w:sz w:val="22"/>
          <w:szCs w:val="22"/>
          <w:lang w:val="pt-BR"/>
        </w:rPr>
        <w:t xml:space="preserve">A comunidade internacional deve continuar a explorar o uso de fontes inovadoras para complementar a AOD e gerar financiamento adicional, por meio de quotizações e taxas derivadas de lucros obtidos com a globalização, por exemplo em operações financeiras e transporte aéreo e marítimo, com o objetivo de erradicar a pobreza e promover o desenvolvimento sustentável, inclusive com ações voltadas à questão climática. </w:t>
      </w:r>
    </w:p>
    <w:p w:rsidR="00B81C98" w:rsidRPr="006051CB" w:rsidRDefault="00B81C98" w:rsidP="00BD3FAA">
      <w:pPr>
        <w:pStyle w:val="Default"/>
        <w:spacing w:before="120"/>
        <w:rPr>
          <w:rFonts w:asciiTheme="majorHAnsi" w:hAnsiTheme="majorHAnsi"/>
          <w:b/>
          <w:bCs/>
          <w:color w:val="auto"/>
          <w:sz w:val="22"/>
          <w:szCs w:val="22"/>
          <w:lang w:val="pt-BR"/>
        </w:rPr>
      </w:pPr>
    </w:p>
    <w:p w:rsidR="00F32E73" w:rsidRPr="006051CB" w:rsidRDefault="000D472B"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 xml:space="preserve">Comércio internacional </w:t>
      </w:r>
    </w:p>
    <w:p w:rsidR="00F32E73" w:rsidRPr="006051CB" w:rsidRDefault="00E64F31" w:rsidP="0022435A">
      <w:pPr>
        <w:pStyle w:val="Default"/>
        <w:tabs>
          <w:tab w:val="left" w:pos="3828"/>
        </w:tabs>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 ausência </w:t>
      </w:r>
      <w:r w:rsidR="007D7178" w:rsidRPr="006051CB">
        <w:rPr>
          <w:rFonts w:asciiTheme="majorHAnsi" w:hAnsiTheme="majorHAnsi"/>
          <w:color w:val="auto"/>
          <w:sz w:val="22"/>
          <w:szCs w:val="22"/>
          <w:lang w:val="pt-BR"/>
        </w:rPr>
        <w:t>de progressos significativos na Rodada de Desenvolvimento de Doha da Organização Mundial do Comércio (OMC)</w:t>
      </w:r>
      <w:r w:rsidR="00F32E73" w:rsidRPr="006051CB">
        <w:rPr>
          <w:rFonts w:asciiTheme="majorHAnsi" w:hAnsiTheme="majorHAnsi"/>
          <w:color w:val="auto"/>
          <w:sz w:val="22"/>
          <w:szCs w:val="22"/>
          <w:lang w:val="pt-BR"/>
        </w:rPr>
        <w:t xml:space="preserve">, </w:t>
      </w:r>
      <w:r w:rsidR="007D7178" w:rsidRPr="006051CB">
        <w:rPr>
          <w:rFonts w:asciiTheme="majorHAnsi" w:hAnsiTheme="majorHAnsi"/>
          <w:color w:val="auto"/>
          <w:sz w:val="22"/>
          <w:szCs w:val="22"/>
          <w:lang w:val="pt-BR"/>
        </w:rPr>
        <w:t xml:space="preserve">juntamente com a </w:t>
      </w:r>
      <w:r w:rsidR="004A5904" w:rsidRPr="006051CB">
        <w:rPr>
          <w:rFonts w:asciiTheme="majorHAnsi" w:hAnsiTheme="majorHAnsi"/>
          <w:color w:val="auto"/>
          <w:sz w:val="22"/>
          <w:szCs w:val="22"/>
          <w:lang w:val="pt-BR"/>
        </w:rPr>
        <w:t xml:space="preserve">contínua </w:t>
      </w:r>
      <w:r w:rsidR="007D7178" w:rsidRPr="006051CB">
        <w:rPr>
          <w:rFonts w:asciiTheme="majorHAnsi" w:hAnsiTheme="majorHAnsi"/>
          <w:color w:val="auto"/>
          <w:sz w:val="22"/>
          <w:szCs w:val="22"/>
          <w:lang w:val="pt-BR"/>
        </w:rPr>
        <w:t xml:space="preserve">proliferação </w:t>
      </w:r>
      <w:r w:rsidR="004A5904" w:rsidRPr="006051CB">
        <w:rPr>
          <w:rFonts w:asciiTheme="majorHAnsi" w:hAnsiTheme="majorHAnsi"/>
          <w:color w:val="auto"/>
          <w:sz w:val="22"/>
          <w:szCs w:val="22"/>
          <w:lang w:val="pt-BR"/>
        </w:rPr>
        <w:t xml:space="preserve">de </w:t>
      </w:r>
      <w:r w:rsidR="007D7178" w:rsidRPr="006051CB">
        <w:rPr>
          <w:rFonts w:asciiTheme="majorHAnsi" w:hAnsiTheme="majorHAnsi"/>
          <w:color w:val="auto"/>
          <w:sz w:val="22"/>
          <w:szCs w:val="22"/>
          <w:lang w:val="pt-BR"/>
        </w:rPr>
        <w:t>acordos de comércio e investimento preferenciais</w:t>
      </w:r>
      <w:r w:rsidR="00F32E73" w:rsidRPr="006051CB">
        <w:rPr>
          <w:rFonts w:asciiTheme="majorHAnsi" w:hAnsiTheme="majorHAnsi"/>
          <w:color w:val="auto"/>
          <w:sz w:val="22"/>
          <w:szCs w:val="22"/>
          <w:lang w:val="pt-BR"/>
        </w:rPr>
        <w:t xml:space="preserve">, </w:t>
      </w:r>
      <w:r w:rsidR="00F668E1" w:rsidRPr="006051CB">
        <w:rPr>
          <w:rFonts w:asciiTheme="majorHAnsi" w:hAnsiTheme="majorHAnsi"/>
          <w:color w:val="auto"/>
          <w:sz w:val="22"/>
          <w:szCs w:val="22"/>
          <w:lang w:val="pt-BR"/>
        </w:rPr>
        <w:t xml:space="preserve">impõe </w:t>
      </w:r>
      <w:r w:rsidR="00F61689" w:rsidRPr="006051CB">
        <w:rPr>
          <w:rFonts w:asciiTheme="majorHAnsi" w:hAnsiTheme="majorHAnsi"/>
          <w:color w:val="auto"/>
          <w:sz w:val="22"/>
          <w:szCs w:val="22"/>
          <w:lang w:val="pt-BR"/>
        </w:rPr>
        <w:t xml:space="preserve">um exame renovado e crítico da contribuição do sistema de comércio multilateral ao desenvolvimento sustentável e igualitário. </w:t>
      </w:r>
      <w:r w:rsidR="00F668E1" w:rsidRPr="006051CB">
        <w:rPr>
          <w:rFonts w:asciiTheme="majorHAnsi" w:hAnsiTheme="majorHAnsi"/>
          <w:color w:val="auto"/>
          <w:sz w:val="22"/>
          <w:szCs w:val="22"/>
          <w:lang w:val="pt-BR"/>
        </w:rPr>
        <w:t>Apelamos a</w:t>
      </w:r>
      <w:r w:rsidR="00F61689" w:rsidRPr="006051CB">
        <w:rPr>
          <w:rFonts w:asciiTheme="majorHAnsi" w:hAnsiTheme="majorHAnsi"/>
          <w:color w:val="auto"/>
          <w:sz w:val="22"/>
          <w:szCs w:val="22"/>
          <w:lang w:val="pt-BR"/>
        </w:rPr>
        <w:t xml:space="preserve">os governos </w:t>
      </w:r>
      <w:r w:rsidR="00F668E1" w:rsidRPr="006051CB">
        <w:rPr>
          <w:rFonts w:asciiTheme="majorHAnsi" w:hAnsiTheme="majorHAnsi"/>
          <w:color w:val="auto"/>
          <w:sz w:val="22"/>
          <w:szCs w:val="22"/>
          <w:lang w:val="pt-BR"/>
        </w:rPr>
        <w:t xml:space="preserve">que </w:t>
      </w:r>
      <w:r w:rsidR="00F61689" w:rsidRPr="006051CB">
        <w:rPr>
          <w:rFonts w:asciiTheme="majorHAnsi" w:hAnsiTheme="majorHAnsi"/>
          <w:color w:val="auto"/>
          <w:sz w:val="22"/>
          <w:szCs w:val="22"/>
          <w:lang w:val="pt-BR"/>
        </w:rPr>
        <w:t>avali</w:t>
      </w:r>
      <w:r w:rsidR="00F668E1" w:rsidRPr="006051CB">
        <w:rPr>
          <w:rFonts w:asciiTheme="majorHAnsi" w:hAnsiTheme="majorHAnsi"/>
          <w:color w:val="auto"/>
          <w:sz w:val="22"/>
          <w:szCs w:val="22"/>
          <w:lang w:val="pt-BR"/>
        </w:rPr>
        <w:t>em</w:t>
      </w:r>
      <w:r w:rsidR="00F61689" w:rsidRPr="006051CB">
        <w:rPr>
          <w:rFonts w:asciiTheme="majorHAnsi" w:hAnsiTheme="majorHAnsi"/>
          <w:color w:val="auto"/>
          <w:sz w:val="22"/>
          <w:szCs w:val="22"/>
          <w:lang w:val="pt-BR"/>
        </w:rPr>
        <w:t xml:space="preserve"> criticamente esses acordos e o sistema de comércio multilateral, </w:t>
      </w:r>
      <w:r w:rsidR="00B07558" w:rsidRPr="006051CB">
        <w:rPr>
          <w:rFonts w:asciiTheme="majorHAnsi" w:hAnsiTheme="majorHAnsi"/>
          <w:color w:val="auto"/>
          <w:sz w:val="23"/>
          <w:szCs w:val="23"/>
          <w:lang w:val="pt-BR"/>
        </w:rPr>
        <w:t>elimin</w:t>
      </w:r>
      <w:r w:rsidR="00F668E1" w:rsidRPr="006051CB">
        <w:rPr>
          <w:rFonts w:asciiTheme="majorHAnsi" w:hAnsiTheme="majorHAnsi"/>
          <w:color w:val="auto"/>
          <w:sz w:val="23"/>
          <w:szCs w:val="23"/>
          <w:lang w:val="pt-BR"/>
        </w:rPr>
        <w:t>em</w:t>
      </w:r>
      <w:r w:rsidR="00B07558" w:rsidRPr="006051CB">
        <w:rPr>
          <w:rFonts w:asciiTheme="majorHAnsi" w:hAnsiTheme="majorHAnsi"/>
          <w:color w:val="auto"/>
          <w:sz w:val="23"/>
          <w:szCs w:val="23"/>
          <w:lang w:val="pt-BR"/>
        </w:rPr>
        <w:t xml:space="preserve"> cláusulas de arbitragem investidor-</w:t>
      </w:r>
      <w:r w:rsidR="00FC0FF3" w:rsidRPr="006051CB">
        <w:rPr>
          <w:rFonts w:asciiTheme="majorHAnsi" w:hAnsiTheme="majorHAnsi"/>
          <w:color w:val="auto"/>
          <w:sz w:val="23"/>
          <w:szCs w:val="23"/>
          <w:lang w:val="pt-BR"/>
        </w:rPr>
        <w:t>E</w:t>
      </w:r>
      <w:r w:rsidR="00B07558" w:rsidRPr="006051CB">
        <w:rPr>
          <w:rFonts w:asciiTheme="majorHAnsi" w:hAnsiTheme="majorHAnsi"/>
          <w:color w:val="auto"/>
          <w:sz w:val="23"/>
          <w:szCs w:val="23"/>
          <w:lang w:val="pt-BR"/>
        </w:rPr>
        <w:t xml:space="preserve">stado </w:t>
      </w:r>
      <w:r w:rsidR="00B07558" w:rsidRPr="006051CB">
        <w:rPr>
          <w:rFonts w:asciiTheme="majorHAnsi" w:hAnsiTheme="majorHAnsi"/>
          <w:color w:val="auto"/>
          <w:sz w:val="22"/>
          <w:szCs w:val="22"/>
          <w:lang w:val="pt-BR"/>
        </w:rPr>
        <w:t>e realiz</w:t>
      </w:r>
      <w:r w:rsidR="00FC0FF3" w:rsidRPr="006051CB">
        <w:rPr>
          <w:rFonts w:asciiTheme="majorHAnsi" w:hAnsiTheme="majorHAnsi"/>
          <w:color w:val="auto"/>
          <w:sz w:val="22"/>
          <w:szCs w:val="22"/>
          <w:lang w:val="pt-BR"/>
        </w:rPr>
        <w:t>em</w:t>
      </w:r>
      <w:r w:rsidR="00B07558" w:rsidRPr="006051CB">
        <w:rPr>
          <w:rFonts w:asciiTheme="majorHAnsi" w:hAnsiTheme="majorHAnsi"/>
          <w:color w:val="auto"/>
          <w:sz w:val="22"/>
          <w:szCs w:val="22"/>
          <w:lang w:val="pt-BR"/>
        </w:rPr>
        <w:t xml:space="preserve"> avaliações de impacto em direitos humanos e de sustentabilidade de todos os acordos de comércio</w:t>
      </w:r>
      <w:r w:rsidR="00FC0FF3" w:rsidRPr="006051CB">
        <w:rPr>
          <w:rFonts w:asciiTheme="majorHAnsi" w:hAnsiTheme="majorHAnsi"/>
          <w:color w:val="auto"/>
          <w:sz w:val="22"/>
          <w:szCs w:val="22"/>
          <w:lang w:val="pt-BR"/>
        </w:rPr>
        <w:t xml:space="preserve">, de modo a </w:t>
      </w:r>
      <w:r w:rsidR="00B07558" w:rsidRPr="006051CB">
        <w:rPr>
          <w:rFonts w:asciiTheme="majorHAnsi" w:hAnsiTheme="majorHAnsi"/>
          <w:color w:val="auto"/>
          <w:sz w:val="22"/>
          <w:szCs w:val="22"/>
          <w:lang w:val="pt-BR"/>
        </w:rPr>
        <w:t xml:space="preserve">garantir que eles estejam alinhados com as obrigações </w:t>
      </w:r>
      <w:r w:rsidR="00FC0FF3" w:rsidRPr="006051CB">
        <w:rPr>
          <w:rFonts w:asciiTheme="majorHAnsi" w:hAnsiTheme="majorHAnsi"/>
          <w:color w:val="auto"/>
          <w:sz w:val="22"/>
          <w:szCs w:val="22"/>
          <w:lang w:val="pt-BR"/>
        </w:rPr>
        <w:t xml:space="preserve">tanto nacionais quanto extraterritoriais </w:t>
      </w:r>
      <w:r w:rsidR="00B07558" w:rsidRPr="006051CB">
        <w:rPr>
          <w:rFonts w:asciiTheme="majorHAnsi" w:hAnsiTheme="majorHAnsi"/>
          <w:color w:val="auto"/>
          <w:sz w:val="22"/>
          <w:szCs w:val="22"/>
          <w:lang w:val="pt-BR"/>
        </w:rPr>
        <w:t>dos governos</w:t>
      </w:r>
      <w:r w:rsidR="00F32E73" w:rsidRPr="006051CB">
        <w:rPr>
          <w:rFonts w:asciiTheme="majorHAnsi" w:hAnsiTheme="majorHAnsi"/>
          <w:color w:val="auto"/>
          <w:sz w:val="22"/>
          <w:szCs w:val="22"/>
          <w:lang w:val="pt-BR"/>
        </w:rPr>
        <w:t xml:space="preserve">. </w:t>
      </w:r>
      <w:r w:rsidR="00FC0FF3" w:rsidRPr="006051CB">
        <w:rPr>
          <w:rFonts w:asciiTheme="majorHAnsi" w:hAnsiTheme="majorHAnsi"/>
          <w:color w:val="auto"/>
          <w:sz w:val="22"/>
          <w:szCs w:val="22"/>
          <w:lang w:val="pt-BR"/>
        </w:rPr>
        <w:t xml:space="preserve">Chamamos </w:t>
      </w:r>
      <w:r w:rsidR="00B07558" w:rsidRPr="006051CB">
        <w:rPr>
          <w:rFonts w:asciiTheme="majorHAnsi" w:hAnsiTheme="majorHAnsi"/>
          <w:color w:val="auto"/>
          <w:sz w:val="22"/>
          <w:szCs w:val="22"/>
          <w:lang w:val="pt-BR"/>
        </w:rPr>
        <w:t xml:space="preserve">também a um modelo econômico que permita avaliar de maneira crível o impacto da abertura ao comércio e da harmonização </w:t>
      </w:r>
      <w:r w:rsidR="00B07558" w:rsidRPr="006051CB">
        <w:rPr>
          <w:rFonts w:asciiTheme="majorHAnsi" w:hAnsiTheme="majorHAnsi"/>
          <w:color w:val="auto"/>
          <w:sz w:val="22"/>
          <w:szCs w:val="22"/>
          <w:lang w:val="pt-BR"/>
        </w:rPr>
        <w:lastRenderedPageBreak/>
        <w:t>regulatória</w:t>
      </w:r>
      <w:r w:rsidR="00F32E73" w:rsidRPr="006051CB">
        <w:rPr>
          <w:rFonts w:asciiTheme="majorHAnsi" w:hAnsiTheme="majorHAnsi"/>
          <w:color w:val="auto"/>
          <w:sz w:val="22"/>
          <w:szCs w:val="22"/>
          <w:lang w:val="pt-BR"/>
        </w:rPr>
        <w:t xml:space="preserve">. </w:t>
      </w:r>
      <w:r w:rsidR="00B07558" w:rsidRPr="006051CB">
        <w:rPr>
          <w:rFonts w:asciiTheme="majorHAnsi" w:hAnsiTheme="majorHAnsi"/>
          <w:color w:val="auto"/>
          <w:sz w:val="22"/>
          <w:szCs w:val="22"/>
          <w:lang w:val="pt-BR"/>
        </w:rPr>
        <w:t>Além disso, solicit</w:t>
      </w:r>
      <w:r w:rsidR="006711BD" w:rsidRPr="006051CB">
        <w:rPr>
          <w:rFonts w:asciiTheme="majorHAnsi" w:hAnsiTheme="majorHAnsi"/>
          <w:color w:val="auto"/>
          <w:sz w:val="22"/>
          <w:szCs w:val="22"/>
          <w:lang w:val="pt-BR"/>
        </w:rPr>
        <w:t>amos aos governos que fortaleçam</w:t>
      </w:r>
      <w:r w:rsidR="00B07558" w:rsidRPr="006051CB">
        <w:rPr>
          <w:rFonts w:asciiTheme="majorHAnsi" w:hAnsiTheme="majorHAnsi"/>
          <w:color w:val="auto"/>
          <w:sz w:val="22"/>
          <w:szCs w:val="22"/>
          <w:lang w:val="pt-BR"/>
        </w:rPr>
        <w:t xml:space="preserve"> o papel da </w:t>
      </w:r>
      <w:r w:rsidR="00F32E73" w:rsidRPr="006051CB">
        <w:rPr>
          <w:rFonts w:asciiTheme="majorHAnsi" w:hAnsiTheme="majorHAnsi"/>
          <w:color w:val="auto"/>
          <w:sz w:val="22"/>
          <w:szCs w:val="22"/>
          <w:lang w:val="pt-BR"/>
        </w:rPr>
        <w:t xml:space="preserve">UNCTAD </w:t>
      </w:r>
      <w:r w:rsidR="00B07558" w:rsidRPr="006051CB">
        <w:rPr>
          <w:rFonts w:asciiTheme="majorHAnsi" w:hAnsiTheme="majorHAnsi"/>
          <w:color w:val="auto"/>
          <w:sz w:val="22"/>
          <w:szCs w:val="22"/>
          <w:lang w:val="pt-BR"/>
        </w:rPr>
        <w:t xml:space="preserve">de assegurar um tratamento integrado e baseado em direitos humanos do comércio e assuntos inter-relacionados em finanças, tecnologia, investimentos e desenvolvimento sustentável. </w:t>
      </w:r>
    </w:p>
    <w:p w:rsidR="00F32E73" w:rsidRPr="00A63263" w:rsidRDefault="00C02BE3"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Lamentamos que a Agenda Adis tenha sido uma oportunidade perdida. Ela endossa o comércio internacional em geral, sem qualquer qualificação, como </w:t>
      </w:r>
      <w:r w:rsidR="00F32E73"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um motor do crescimento da economia inclusiva e da redução da pobreza</w:t>
      </w:r>
      <w:r w:rsidR="00F32E73" w:rsidRPr="006051CB">
        <w:rPr>
          <w:rFonts w:asciiTheme="majorHAnsi" w:hAnsiTheme="majorHAnsi"/>
          <w:color w:val="auto"/>
          <w:sz w:val="22"/>
          <w:szCs w:val="22"/>
          <w:lang w:val="pt-BR"/>
        </w:rPr>
        <w:t xml:space="preserve">”. </w:t>
      </w:r>
      <w:r w:rsidR="0032318C" w:rsidRPr="006051CB">
        <w:rPr>
          <w:rFonts w:asciiTheme="majorHAnsi" w:hAnsiTheme="majorHAnsi"/>
          <w:color w:val="auto"/>
          <w:sz w:val="22"/>
          <w:szCs w:val="22"/>
          <w:lang w:val="pt-BR"/>
        </w:rPr>
        <w:t xml:space="preserve">Isso é declarado apesar do profundo desequilíbrio no sistema de comércio global, exemplificado pela disputa sobre o estoque público para a segurança alimentar nos países em desenvolvimento e as regras injustas e desiguais da OMC para os subsídios agrícolas; pela evidente desindustrialização em algumas regiões; e pela exploração do trabalho das mulheres e empregos precários como uma fonte de vantagem competitiva para se atrair investimento estrangeiro. O confinamento dos países em desenvolvimento aos nichos de baixo valor agregado nas cadeias globais de valor </w:t>
      </w:r>
      <w:r w:rsidR="0092292E" w:rsidRPr="006051CB">
        <w:rPr>
          <w:rFonts w:asciiTheme="majorHAnsi" w:hAnsiTheme="majorHAnsi"/>
          <w:color w:val="auto"/>
          <w:sz w:val="22"/>
          <w:szCs w:val="22"/>
          <w:lang w:val="pt-BR"/>
        </w:rPr>
        <w:t>restring</w:t>
      </w:r>
      <w:r w:rsidR="004A1AB2" w:rsidRPr="006051CB">
        <w:rPr>
          <w:rFonts w:asciiTheme="majorHAnsi" w:hAnsiTheme="majorHAnsi"/>
          <w:color w:val="auto"/>
          <w:sz w:val="22"/>
          <w:szCs w:val="22"/>
          <w:lang w:val="pt-BR"/>
        </w:rPr>
        <w:t>e a transferência de competências e de tecnologias, e fortalece o desequilíbrio nas cadeias produtivas entre corporações e pequenas e médias empresas</w:t>
      </w:r>
      <w:r w:rsidR="0092292E" w:rsidRPr="006051CB">
        <w:rPr>
          <w:rFonts w:asciiTheme="majorHAnsi" w:hAnsiTheme="majorHAnsi"/>
          <w:color w:val="auto"/>
          <w:sz w:val="22"/>
          <w:szCs w:val="22"/>
          <w:lang w:val="pt-BR"/>
        </w:rPr>
        <w:t>,</w:t>
      </w:r>
      <w:r w:rsidR="004A1AB2" w:rsidRPr="006051CB">
        <w:rPr>
          <w:rFonts w:asciiTheme="majorHAnsi" w:hAnsiTheme="majorHAnsi"/>
          <w:color w:val="auto"/>
          <w:sz w:val="22"/>
          <w:szCs w:val="22"/>
          <w:lang w:val="pt-BR"/>
        </w:rPr>
        <w:t xml:space="preserve"> condena</w:t>
      </w:r>
      <w:r w:rsidR="0092292E" w:rsidRPr="006051CB">
        <w:rPr>
          <w:rFonts w:asciiTheme="majorHAnsi" w:hAnsiTheme="majorHAnsi"/>
          <w:color w:val="auto"/>
          <w:sz w:val="22"/>
          <w:szCs w:val="22"/>
          <w:lang w:val="pt-BR"/>
        </w:rPr>
        <w:t>ndo</w:t>
      </w:r>
      <w:r w:rsidR="004A1AB2" w:rsidRPr="006051CB">
        <w:rPr>
          <w:rFonts w:asciiTheme="majorHAnsi" w:hAnsiTheme="majorHAnsi"/>
          <w:color w:val="auto"/>
          <w:sz w:val="22"/>
          <w:szCs w:val="22"/>
          <w:lang w:val="pt-BR"/>
        </w:rPr>
        <w:t xml:space="preserve"> pequenos produtores e trabalhadores à pobreza. </w:t>
      </w:r>
      <w:r w:rsidR="005D4148" w:rsidRPr="006051CB">
        <w:rPr>
          <w:rFonts w:asciiTheme="majorHAnsi" w:hAnsiTheme="majorHAnsi"/>
          <w:color w:val="auto"/>
          <w:sz w:val="22"/>
          <w:szCs w:val="22"/>
          <w:lang w:val="pt-BR"/>
        </w:rPr>
        <w:t>Os aumentos recentes na exportação proveniente de países em desenvolvimento foram movidos pela subida nos preços das commodities, que agora estão em declínio e sujeitos continuamente à volatilidade</w:t>
      </w:r>
      <w:r w:rsidR="007C6532" w:rsidRPr="006051CB">
        <w:rPr>
          <w:rFonts w:asciiTheme="majorHAnsi" w:hAnsiTheme="majorHAnsi"/>
          <w:color w:val="auto"/>
          <w:sz w:val="22"/>
          <w:szCs w:val="22"/>
          <w:lang w:val="pt-BR"/>
        </w:rPr>
        <w:t>,</w:t>
      </w:r>
      <w:r w:rsidR="005D4148" w:rsidRPr="006051CB">
        <w:rPr>
          <w:rFonts w:asciiTheme="majorHAnsi" w:hAnsiTheme="majorHAnsi"/>
          <w:color w:val="auto"/>
          <w:sz w:val="22"/>
          <w:szCs w:val="22"/>
          <w:lang w:val="pt-BR"/>
        </w:rPr>
        <w:t xml:space="preserve"> muito em razão da desregulação financeira.</w:t>
      </w:r>
      <w:r w:rsidR="005D4148" w:rsidRPr="00A63263">
        <w:rPr>
          <w:rFonts w:asciiTheme="majorHAnsi" w:hAnsiTheme="majorHAnsi"/>
          <w:color w:val="auto"/>
          <w:sz w:val="22"/>
          <w:szCs w:val="22"/>
          <w:lang w:val="pt-BR"/>
        </w:rPr>
        <w:t xml:space="preserve"> Além disso, a liberalização do comércio leva à consolidação </w:t>
      </w:r>
      <w:r w:rsidR="00A63263" w:rsidRPr="00A63263">
        <w:rPr>
          <w:rFonts w:asciiTheme="majorHAnsi" w:hAnsiTheme="majorHAnsi"/>
          <w:color w:val="auto"/>
          <w:sz w:val="22"/>
          <w:szCs w:val="22"/>
          <w:lang w:val="pt-BR"/>
        </w:rPr>
        <w:t xml:space="preserve">de fatias de mercado </w:t>
      </w:r>
      <w:r w:rsidR="005F28E6">
        <w:rPr>
          <w:rFonts w:asciiTheme="majorHAnsi" w:hAnsiTheme="majorHAnsi"/>
          <w:color w:val="auto"/>
          <w:sz w:val="22"/>
          <w:szCs w:val="22"/>
          <w:lang w:val="pt-BR"/>
        </w:rPr>
        <w:t>por</w:t>
      </w:r>
      <w:r w:rsidR="00A63263" w:rsidRPr="00A63263">
        <w:rPr>
          <w:rFonts w:asciiTheme="majorHAnsi" w:hAnsiTheme="majorHAnsi"/>
          <w:color w:val="auto"/>
          <w:sz w:val="22"/>
          <w:szCs w:val="22"/>
          <w:lang w:val="pt-BR"/>
        </w:rPr>
        <w:t xml:space="preserve"> </w:t>
      </w:r>
      <w:r w:rsidR="005D4148" w:rsidRPr="00A63263">
        <w:rPr>
          <w:rFonts w:asciiTheme="majorHAnsi" w:hAnsiTheme="majorHAnsi"/>
          <w:color w:val="auto"/>
          <w:sz w:val="22"/>
          <w:szCs w:val="22"/>
          <w:lang w:val="pt-BR"/>
        </w:rPr>
        <w:t xml:space="preserve">corporações </w:t>
      </w:r>
      <w:r w:rsidR="005F28E6">
        <w:rPr>
          <w:rFonts w:asciiTheme="majorHAnsi" w:hAnsiTheme="majorHAnsi"/>
          <w:color w:val="auto"/>
          <w:sz w:val="22"/>
          <w:szCs w:val="22"/>
          <w:lang w:val="pt-BR"/>
        </w:rPr>
        <w:t xml:space="preserve">devido ao funcionamento da </w:t>
      </w:r>
      <w:r w:rsidR="00D434E2" w:rsidRPr="00A63263">
        <w:rPr>
          <w:rFonts w:asciiTheme="majorHAnsi" w:hAnsiTheme="majorHAnsi"/>
          <w:color w:val="auto"/>
          <w:sz w:val="22"/>
          <w:szCs w:val="22"/>
          <w:lang w:val="pt-BR"/>
        </w:rPr>
        <w:t>competição</w:t>
      </w:r>
      <w:r w:rsidR="00F32E73" w:rsidRPr="00A63263">
        <w:rPr>
          <w:rFonts w:asciiTheme="majorHAnsi" w:hAnsiTheme="majorHAnsi"/>
          <w:color w:val="auto"/>
          <w:sz w:val="22"/>
          <w:szCs w:val="22"/>
          <w:lang w:val="pt-BR"/>
        </w:rPr>
        <w:t xml:space="preserve">, </w:t>
      </w:r>
      <w:r w:rsidR="005D4148" w:rsidRPr="00A63263">
        <w:rPr>
          <w:rFonts w:asciiTheme="majorHAnsi" w:hAnsiTheme="majorHAnsi"/>
          <w:color w:val="auto"/>
          <w:sz w:val="22"/>
          <w:szCs w:val="22"/>
          <w:lang w:val="pt-BR"/>
        </w:rPr>
        <w:t xml:space="preserve">e fusões e aquisições. </w:t>
      </w:r>
    </w:p>
    <w:p w:rsidR="00F32E73" w:rsidRPr="006051CB" w:rsidRDefault="005D4148"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Também assinalamos os impactos mais amplos relacionados a gênero do atual modelo de liberalização do c</w:t>
      </w:r>
      <w:r w:rsidR="008B4BAC" w:rsidRPr="006051CB">
        <w:rPr>
          <w:rFonts w:asciiTheme="majorHAnsi" w:hAnsiTheme="majorHAnsi"/>
          <w:color w:val="auto"/>
          <w:sz w:val="22"/>
          <w:szCs w:val="22"/>
          <w:lang w:val="pt-BR"/>
        </w:rPr>
        <w:t>o</w:t>
      </w:r>
      <w:r w:rsidRPr="006051CB">
        <w:rPr>
          <w:rFonts w:asciiTheme="majorHAnsi" w:hAnsiTheme="majorHAnsi"/>
          <w:color w:val="auto"/>
          <w:sz w:val="22"/>
          <w:szCs w:val="22"/>
          <w:lang w:val="pt-BR"/>
        </w:rPr>
        <w:t>mércio, inclusive a privatização</w:t>
      </w:r>
      <w:r w:rsidR="00671ECA"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que torna menos acessíveis serviços públicos como a água e o atendimento de saúde</w:t>
      </w:r>
      <w:r w:rsidR="00F32E73" w:rsidRPr="006051CB">
        <w:rPr>
          <w:rFonts w:asciiTheme="majorHAnsi" w:hAnsiTheme="majorHAnsi"/>
          <w:color w:val="auto"/>
          <w:sz w:val="22"/>
          <w:szCs w:val="22"/>
          <w:lang w:val="pt-BR"/>
        </w:rPr>
        <w:t>,</w:t>
      </w:r>
      <w:r w:rsidRPr="006051CB">
        <w:rPr>
          <w:rFonts w:asciiTheme="majorHAnsi" w:hAnsiTheme="majorHAnsi"/>
          <w:color w:val="auto"/>
          <w:sz w:val="22"/>
          <w:szCs w:val="22"/>
          <w:lang w:val="pt-BR"/>
        </w:rPr>
        <w:t xml:space="preserve"> consequentemente aumentando o fardo das mulheres do </w:t>
      </w:r>
      <w:r w:rsidR="00671ECA" w:rsidRPr="006051CB">
        <w:rPr>
          <w:rFonts w:asciiTheme="majorHAnsi" w:hAnsiTheme="majorHAnsi"/>
          <w:color w:val="auto"/>
          <w:sz w:val="22"/>
          <w:szCs w:val="22"/>
          <w:lang w:val="pt-BR"/>
        </w:rPr>
        <w:t xml:space="preserve">não remunerado </w:t>
      </w:r>
      <w:r w:rsidRPr="006051CB">
        <w:rPr>
          <w:rFonts w:asciiTheme="majorHAnsi" w:hAnsiTheme="majorHAnsi"/>
          <w:color w:val="auto"/>
          <w:sz w:val="22"/>
          <w:szCs w:val="22"/>
          <w:lang w:val="pt-BR"/>
        </w:rPr>
        <w:t xml:space="preserve">trabalho de </w:t>
      </w:r>
      <w:r w:rsidR="00671ECA" w:rsidRPr="006051CB">
        <w:rPr>
          <w:rFonts w:asciiTheme="majorHAnsi" w:hAnsiTheme="majorHAnsi"/>
          <w:color w:val="auto"/>
          <w:sz w:val="22"/>
          <w:szCs w:val="22"/>
          <w:lang w:val="pt-BR"/>
        </w:rPr>
        <w:t>cuidar</w:t>
      </w:r>
      <w:r w:rsidRPr="006051CB">
        <w:rPr>
          <w:rFonts w:asciiTheme="majorHAnsi" w:hAnsiTheme="majorHAnsi"/>
          <w:color w:val="auto"/>
          <w:sz w:val="22"/>
          <w:szCs w:val="22"/>
          <w:lang w:val="pt-BR"/>
        </w:rPr>
        <w:t xml:space="preserve">. </w:t>
      </w:r>
    </w:p>
    <w:p w:rsidR="00F32E73" w:rsidRPr="006051CB" w:rsidRDefault="002E44F5"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 Agenda de Ações perde a oportunidade de reforçar a implementação de padrões internacionais em acordos de comércio, inclusive as Convenções da OIT sobre Discriminação e Remuneração Igualitária e as Diretrizes da OCDE para Empresas Multinacionais de modo a garantir que as cadeias produtivas globais contribuam para promover o trabalho digno. </w:t>
      </w:r>
    </w:p>
    <w:p w:rsidR="00F32E73" w:rsidRPr="006051CB" w:rsidRDefault="002E44F5"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Embora o comércio internacional tenha o potencial de apoiar o trabalho digno, o desenvolvimento igualitário e sustentável e a realização dos direitos humanos e da igualdade de gênero, isso não ficou evidente na prática. Este potencial não pode ser realizado sem um espaço nacional adequado para se implementar políticas industriais, sociais e ambientais orientadas ao desenvolvimento</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inclusive regimes de direito de propriedade intelectual que garantam a oferta de medicamentos a preços acessíveis. </w:t>
      </w:r>
      <w:r w:rsidR="00C73D6C" w:rsidRPr="006051CB">
        <w:rPr>
          <w:rFonts w:asciiTheme="majorHAnsi" w:hAnsiTheme="majorHAnsi"/>
          <w:color w:val="auto"/>
          <w:sz w:val="22"/>
          <w:szCs w:val="22"/>
          <w:lang w:val="pt-BR"/>
        </w:rPr>
        <w:t xml:space="preserve">Tais políticas são necessárias para dar suporte à diversificação econômica sustentável, impulsionar a capacidade produtiva, proteger o conhecimento indígena e tradicional, </w:t>
      </w:r>
      <w:r w:rsidR="00597CD0" w:rsidRPr="006051CB">
        <w:rPr>
          <w:rFonts w:asciiTheme="majorHAnsi" w:hAnsiTheme="majorHAnsi"/>
          <w:color w:val="auto"/>
          <w:sz w:val="22"/>
          <w:szCs w:val="22"/>
          <w:lang w:val="pt-BR"/>
        </w:rPr>
        <w:t>gara</w:t>
      </w:r>
      <w:r w:rsidR="00C73D6C" w:rsidRPr="006051CB">
        <w:rPr>
          <w:rFonts w:asciiTheme="majorHAnsi" w:hAnsiTheme="majorHAnsi"/>
          <w:color w:val="auto"/>
          <w:sz w:val="22"/>
          <w:szCs w:val="22"/>
          <w:lang w:val="pt-BR"/>
        </w:rPr>
        <w:t>n</w:t>
      </w:r>
      <w:r w:rsidR="00597CD0" w:rsidRPr="006051CB">
        <w:rPr>
          <w:rFonts w:asciiTheme="majorHAnsi" w:hAnsiTheme="majorHAnsi"/>
          <w:color w:val="auto"/>
          <w:sz w:val="22"/>
          <w:szCs w:val="22"/>
          <w:lang w:val="pt-BR"/>
        </w:rPr>
        <w:t>t</w:t>
      </w:r>
      <w:r w:rsidR="00C73D6C" w:rsidRPr="006051CB">
        <w:rPr>
          <w:rFonts w:asciiTheme="majorHAnsi" w:hAnsiTheme="majorHAnsi"/>
          <w:color w:val="auto"/>
          <w:sz w:val="22"/>
          <w:szCs w:val="22"/>
          <w:lang w:val="pt-BR"/>
        </w:rPr>
        <w:t xml:space="preserve">ir os direitos de mulheres e trabalhadores, produtores e comerciantes, assim como garantir a sustentabilidade ambiental. Como o Relatório de </w:t>
      </w:r>
      <w:r w:rsidR="00ED0A42" w:rsidRPr="006051CB">
        <w:rPr>
          <w:rFonts w:asciiTheme="majorHAnsi" w:hAnsiTheme="majorHAnsi"/>
          <w:color w:val="auto"/>
          <w:sz w:val="22"/>
          <w:szCs w:val="22"/>
          <w:lang w:val="pt-BR"/>
        </w:rPr>
        <w:t>FaD</w:t>
      </w:r>
      <w:r w:rsidR="00C73D6C" w:rsidRPr="006051CB">
        <w:rPr>
          <w:rFonts w:asciiTheme="majorHAnsi" w:hAnsiTheme="majorHAnsi"/>
          <w:color w:val="auto"/>
          <w:sz w:val="22"/>
          <w:szCs w:val="22"/>
          <w:lang w:val="pt-BR"/>
        </w:rPr>
        <w:t xml:space="preserve"> de Doha reconhecia, “o ritmo e a sequência ideal para a liberalização do comércio depende das circunstâncias específicas de cada país”. </w:t>
      </w:r>
    </w:p>
    <w:p w:rsidR="00F32E73" w:rsidRPr="006051CB" w:rsidRDefault="00E51DB8"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Em vez de salvaguardar este espaço político, a Agenda Adis </w:t>
      </w:r>
      <w:r w:rsidR="00D05D9E" w:rsidRPr="006051CB">
        <w:rPr>
          <w:rFonts w:asciiTheme="majorHAnsi" w:hAnsiTheme="majorHAnsi" w:cs="Times New Roman"/>
          <w:color w:val="auto"/>
          <w:sz w:val="22"/>
          <w:szCs w:val="22"/>
          <w:lang w:val="pt-BR"/>
        </w:rPr>
        <w:t xml:space="preserve">falha ao não </w:t>
      </w:r>
      <w:r w:rsidRPr="006051CB">
        <w:rPr>
          <w:rFonts w:asciiTheme="majorHAnsi" w:hAnsiTheme="majorHAnsi" w:cs="Times New Roman"/>
          <w:color w:val="auto"/>
          <w:sz w:val="22"/>
          <w:szCs w:val="22"/>
          <w:lang w:val="pt-BR"/>
        </w:rPr>
        <w:t xml:space="preserve">fazer uma avaliação crítica da política internacional de comércio; dos subsídios nocivos concedidos à agricultura doméstica em países ocidentais; e </w:t>
      </w:r>
      <w:r w:rsidR="00473A7B" w:rsidRPr="006051CB">
        <w:rPr>
          <w:rFonts w:asciiTheme="majorHAnsi" w:hAnsiTheme="majorHAnsi" w:cs="Times New Roman"/>
          <w:color w:val="auto"/>
          <w:sz w:val="22"/>
          <w:szCs w:val="22"/>
          <w:lang w:val="pt-BR"/>
        </w:rPr>
        <w:t>d</w:t>
      </w:r>
      <w:r w:rsidRPr="006051CB">
        <w:rPr>
          <w:rFonts w:asciiTheme="majorHAnsi" w:hAnsiTheme="majorHAnsi" w:cs="Times New Roman"/>
          <w:color w:val="auto"/>
          <w:sz w:val="22"/>
          <w:szCs w:val="22"/>
          <w:lang w:val="pt-BR"/>
        </w:rPr>
        <w:t xml:space="preserve">as </w:t>
      </w:r>
      <w:r w:rsidRPr="006051CB">
        <w:rPr>
          <w:rFonts w:asciiTheme="majorHAnsi" w:hAnsiTheme="majorHAnsi"/>
          <w:color w:val="auto"/>
          <w:sz w:val="23"/>
          <w:szCs w:val="23"/>
          <w:lang w:val="pt-BR"/>
        </w:rPr>
        <w:t>cláusulas de arbitragem investidor-</w:t>
      </w:r>
      <w:r w:rsidR="00473A7B" w:rsidRPr="006051CB">
        <w:rPr>
          <w:rFonts w:asciiTheme="majorHAnsi" w:hAnsiTheme="majorHAnsi"/>
          <w:color w:val="auto"/>
          <w:sz w:val="23"/>
          <w:szCs w:val="23"/>
          <w:lang w:val="pt-BR"/>
        </w:rPr>
        <w:t>E</w:t>
      </w:r>
      <w:r w:rsidRPr="006051CB">
        <w:rPr>
          <w:rFonts w:asciiTheme="majorHAnsi" w:hAnsiTheme="majorHAnsi"/>
          <w:color w:val="auto"/>
          <w:sz w:val="23"/>
          <w:szCs w:val="23"/>
          <w:lang w:val="pt-BR"/>
        </w:rPr>
        <w:t>stado que dão mais poder aos investidores estrangeiros de processar governos por implementar regulação doméstica de salários, proteção ambiental, saúde pública</w:t>
      </w:r>
      <w:r w:rsidR="00F32E73"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ações afirmativas e políticas macroprudenciais. Além disso, falha ao não desafiar a natureza fechada e secreta desses acordos, que ataca o direito de todos os cidadãos de participar nas questões públicas. </w:t>
      </w:r>
    </w:p>
    <w:p w:rsidR="00AF0BA0" w:rsidRPr="006051CB" w:rsidRDefault="00AF0BA0" w:rsidP="00BD3FAA">
      <w:pPr>
        <w:pStyle w:val="Default"/>
        <w:spacing w:before="120"/>
        <w:rPr>
          <w:rFonts w:asciiTheme="majorHAnsi" w:hAnsiTheme="majorHAnsi"/>
          <w:b/>
          <w:bCs/>
          <w:color w:val="auto"/>
          <w:sz w:val="22"/>
          <w:szCs w:val="22"/>
          <w:lang w:val="pt-BR"/>
        </w:rPr>
      </w:pPr>
    </w:p>
    <w:p w:rsidR="00F32E73" w:rsidRPr="006051CB" w:rsidRDefault="00E51DB8" w:rsidP="00BD3FAA">
      <w:pPr>
        <w:pStyle w:val="Default"/>
        <w:spacing w:before="120"/>
        <w:rPr>
          <w:rFonts w:asciiTheme="majorHAnsi" w:hAnsiTheme="majorHAnsi"/>
          <w:b/>
          <w:bCs/>
          <w:color w:val="auto"/>
          <w:sz w:val="22"/>
          <w:szCs w:val="22"/>
          <w:lang w:val="pt-BR"/>
        </w:rPr>
      </w:pPr>
      <w:r w:rsidRPr="006051CB">
        <w:rPr>
          <w:rFonts w:asciiTheme="majorHAnsi" w:hAnsiTheme="majorHAnsi"/>
          <w:b/>
          <w:bCs/>
          <w:color w:val="auto"/>
          <w:sz w:val="22"/>
          <w:szCs w:val="22"/>
          <w:lang w:val="pt-BR"/>
        </w:rPr>
        <w:lastRenderedPageBreak/>
        <w:t>Dívida</w:t>
      </w:r>
      <w:r w:rsidR="00F32E73" w:rsidRPr="006051CB">
        <w:rPr>
          <w:rFonts w:asciiTheme="majorHAnsi" w:hAnsiTheme="majorHAnsi"/>
          <w:b/>
          <w:bCs/>
          <w:color w:val="auto"/>
          <w:sz w:val="22"/>
          <w:szCs w:val="22"/>
          <w:lang w:val="pt-BR"/>
        </w:rPr>
        <w:t xml:space="preserve"> </w:t>
      </w:r>
    </w:p>
    <w:p w:rsidR="00F32E73" w:rsidRPr="006051CB" w:rsidRDefault="00EB382B"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Na Declaração do Milênio os governos se comprometeram com uma “solução duradoura para o problema do endividamento”.</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Em todo caso, os </w:t>
      </w:r>
      <w:r w:rsidR="000F3AB2" w:rsidRPr="006051CB">
        <w:rPr>
          <w:rFonts w:asciiTheme="majorHAnsi" w:hAnsiTheme="majorHAnsi"/>
          <w:color w:val="auto"/>
          <w:sz w:val="22"/>
          <w:szCs w:val="22"/>
          <w:lang w:val="pt-BR"/>
        </w:rPr>
        <w:t xml:space="preserve">persistentes fracassos em se evitar ou pelo menos dar uma solução rápida a crises de endividamento com um custo mínimo para os direitos humanos desde então mostra que a solução ainda é </w:t>
      </w:r>
      <w:r w:rsidR="000D3EBA" w:rsidRPr="006051CB">
        <w:rPr>
          <w:rFonts w:asciiTheme="majorHAnsi" w:hAnsiTheme="majorHAnsi"/>
          <w:color w:val="auto"/>
          <w:sz w:val="22"/>
          <w:szCs w:val="22"/>
          <w:lang w:val="pt-BR"/>
        </w:rPr>
        <w:t>uma quimera</w:t>
      </w:r>
      <w:r w:rsidR="000F3AB2" w:rsidRPr="006051CB">
        <w:rPr>
          <w:rFonts w:asciiTheme="majorHAnsi" w:hAnsiTheme="majorHAnsi"/>
          <w:color w:val="auto"/>
          <w:sz w:val="22"/>
          <w:szCs w:val="22"/>
          <w:lang w:val="pt-BR"/>
        </w:rPr>
        <w:t>. Exceto pel</w:t>
      </w:r>
      <w:r w:rsidR="00AC4336" w:rsidRPr="006051CB">
        <w:rPr>
          <w:rFonts w:asciiTheme="majorHAnsi" w:hAnsiTheme="majorHAnsi"/>
          <w:color w:val="auto"/>
          <w:sz w:val="22"/>
          <w:szCs w:val="22"/>
          <w:lang w:val="pt-BR"/>
        </w:rPr>
        <w:t>a iniciativa voltada aos Países Pobres Altamente Endividados (PPAE)</w:t>
      </w:r>
      <w:r w:rsidR="000F3AB2" w:rsidRPr="006051CB">
        <w:rPr>
          <w:rFonts w:asciiTheme="majorHAnsi" w:hAnsiTheme="majorHAnsi"/>
          <w:color w:val="auto"/>
          <w:sz w:val="22"/>
          <w:szCs w:val="22"/>
          <w:lang w:val="pt-BR"/>
        </w:rPr>
        <w:t xml:space="preserve"> e </w:t>
      </w:r>
      <w:r w:rsidR="00AC4336" w:rsidRPr="006051CB">
        <w:rPr>
          <w:rFonts w:asciiTheme="majorHAnsi" w:hAnsiTheme="majorHAnsi"/>
          <w:color w:val="auto"/>
          <w:sz w:val="22"/>
          <w:szCs w:val="22"/>
          <w:lang w:val="pt-BR"/>
        </w:rPr>
        <w:t xml:space="preserve">outras </w:t>
      </w:r>
      <w:r w:rsidR="000F3AB2" w:rsidRPr="006051CB">
        <w:rPr>
          <w:rFonts w:asciiTheme="majorHAnsi" w:hAnsiTheme="majorHAnsi"/>
          <w:color w:val="auto"/>
          <w:sz w:val="22"/>
          <w:szCs w:val="22"/>
          <w:lang w:val="pt-BR"/>
        </w:rPr>
        <w:t>iniciativas isoladas, um número excessivo de p</w:t>
      </w:r>
      <w:r w:rsidR="00AC4336" w:rsidRPr="006051CB">
        <w:rPr>
          <w:rFonts w:asciiTheme="majorHAnsi" w:hAnsiTheme="majorHAnsi"/>
          <w:color w:val="auto"/>
          <w:sz w:val="22"/>
          <w:szCs w:val="22"/>
          <w:lang w:val="pt-BR"/>
        </w:rPr>
        <w:t>aíses em todo o Sul ainda sofre</w:t>
      </w:r>
      <w:r w:rsidR="00AA077B" w:rsidRPr="006051CB">
        <w:rPr>
          <w:rFonts w:asciiTheme="majorHAnsi" w:hAnsiTheme="majorHAnsi"/>
          <w:color w:val="auto"/>
          <w:sz w:val="22"/>
          <w:szCs w:val="22"/>
          <w:lang w:val="pt-BR"/>
        </w:rPr>
        <w:t xml:space="preserve"> com o</w:t>
      </w:r>
      <w:r w:rsidR="000F3AB2" w:rsidRPr="006051CB">
        <w:rPr>
          <w:rFonts w:asciiTheme="majorHAnsi" w:hAnsiTheme="majorHAnsi"/>
          <w:color w:val="auto"/>
          <w:sz w:val="22"/>
          <w:szCs w:val="22"/>
          <w:lang w:val="pt-BR"/>
        </w:rPr>
        <w:t xml:space="preserve"> </w:t>
      </w:r>
      <w:r w:rsidR="00AA077B" w:rsidRPr="006051CB">
        <w:rPr>
          <w:rFonts w:asciiTheme="majorHAnsi" w:hAnsiTheme="majorHAnsi"/>
          <w:color w:val="auto"/>
          <w:sz w:val="22"/>
          <w:szCs w:val="22"/>
          <w:lang w:val="pt-BR"/>
        </w:rPr>
        <w:t xml:space="preserve">peso </w:t>
      </w:r>
      <w:r w:rsidR="000F3AB2" w:rsidRPr="006051CB">
        <w:rPr>
          <w:rFonts w:asciiTheme="majorHAnsi" w:hAnsiTheme="majorHAnsi"/>
          <w:color w:val="auto"/>
          <w:sz w:val="22"/>
          <w:szCs w:val="22"/>
          <w:lang w:val="pt-BR"/>
        </w:rPr>
        <w:t xml:space="preserve">de </w:t>
      </w:r>
      <w:r w:rsidR="00AA077B" w:rsidRPr="006051CB">
        <w:rPr>
          <w:rFonts w:asciiTheme="majorHAnsi" w:hAnsiTheme="majorHAnsi"/>
          <w:color w:val="auto"/>
          <w:sz w:val="22"/>
          <w:szCs w:val="22"/>
          <w:lang w:val="pt-BR"/>
        </w:rPr>
        <w:t xml:space="preserve">suas </w:t>
      </w:r>
      <w:r w:rsidR="000F3AB2" w:rsidRPr="006051CB">
        <w:rPr>
          <w:rFonts w:asciiTheme="majorHAnsi" w:hAnsiTheme="majorHAnsi"/>
          <w:color w:val="auto"/>
          <w:sz w:val="22"/>
          <w:szCs w:val="22"/>
          <w:lang w:val="pt-BR"/>
        </w:rPr>
        <w:t>enormes dívidas. A expectativa das taxas de lucro nos Estados Unidos</w:t>
      </w:r>
      <w:r w:rsidR="00AA077B" w:rsidRPr="006051CB">
        <w:rPr>
          <w:rFonts w:asciiTheme="majorHAnsi" w:hAnsiTheme="majorHAnsi"/>
          <w:color w:val="auto"/>
          <w:sz w:val="22"/>
          <w:szCs w:val="22"/>
          <w:lang w:val="pt-BR"/>
        </w:rPr>
        <w:t xml:space="preserve"> aumenta a ameaça</w:t>
      </w:r>
      <w:r w:rsidR="000F3AB2" w:rsidRPr="006051CB">
        <w:rPr>
          <w:rFonts w:asciiTheme="majorHAnsi" w:hAnsiTheme="majorHAnsi"/>
          <w:color w:val="auto"/>
          <w:sz w:val="22"/>
          <w:szCs w:val="22"/>
          <w:lang w:val="pt-BR"/>
        </w:rPr>
        <w:t xml:space="preserve"> de que essas tendências sejam ainda mais exacerbadas. Tristemente, nenhum compromisso claro de novos cancelamentos de dívidas é prometido na Agenda Adis. </w:t>
      </w:r>
    </w:p>
    <w:p w:rsidR="00F32E73" w:rsidRPr="006051CB" w:rsidRDefault="000F3AB2"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Conclamamos os governos a </w:t>
      </w:r>
      <w:r w:rsidR="000B2004" w:rsidRPr="006051CB">
        <w:rPr>
          <w:rFonts w:asciiTheme="majorHAnsi" w:hAnsiTheme="majorHAnsi"/>
          <w:color w:val="auto"/>
          <w:sz w:val="22"/>
          <w:szCs w:val="22"/>
          <w:lang w:val="pt-BR"/>
        </w:rPr>
        <w:t xml:space="preserve">levar adiante os importantes desenvolvimentos normativos na direção de melhorar a reestruturação das dívidas soberanas que aconteceram na ONU nos últimos anos. Também pedimos um engajamento construtivo de todos os governos nas tentativas de se criar uma nova instituição para reestruturação das dívidas e uma arquitetura legal multilateral sobre dívidas soberanas na ONU, como foi iniciado pela Resolução 68/304 da Assembleia Geral da ONU. Estes processos devem ser usados para se produzir um mecanismo internacional abrangente, independente de credores e devedores, disponível para países endividados para que possam ter suas dívidas revistas considerando parâmetros de legitimidade e sustentabilidade da dívida com a plena participação da população do país envolvido. </w:t>
      </w:r>
    </w:p>
    <w:p w:rsidR="00F32E73" w:rsidRPr="006051CB" w:rsidRDefault="000B2004"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Lamentamos que estes esforços sejam reconhecidos apenas de modo implícito na Agenda Adis. Os governos também perderam a oportunidade de reduzir os riscos de futuras crises de endividamento adotando os Princípios </w:t>
      </w:r>
      <w:r w:rsidR="00F32E73" w:rsidRPr="006051CB">
        <w:rPr>
          <w:rFonts w:asciiTheme="majorHAnsi" w:hAnsiTheme="majorHAnsi"/>
          <w:color w:val="auto"/>
          <w:sz w:val="22"/>
          <w:szCs w:val="22"/>
          <w:lang w:val="pt-BR"/>
        </w:rPr>
        <w:t xml:space="preserve">UNCTAD </w:t>
      </w:r>
      <w:r w:rsidRPr="006051CB">
        <w:rPr>
          <w:rFonts w:asciiTheme="majorHAnsi" w:hAnsiTheme="majorHAnsi"/>
          <w:color w:val="auto"/>
          <w:sz w:val="22"/>
          <w:szCs w:val="22"/>
          <w:lang w:val="pt-BR"/>
        </w:rPr>
        <w:t xml:space="preserve">sobre Concessão e Tomada de Empréstimos Soberanos Responsáveis. Estes princípios, lançados pela </w:t>
      </w:r>
      <w:r w:rsidR="00F32E73" w:rsidRPr="006051CB">
        <w:rPr>
          <w:rFonts w:asciiTheme="majorHAnsi" w:hAnsiTheme="majorHAnsi"/>
          <w:color w:val="auto"/>
          <w:sz w:val="22"/>
          <w:szCs w:val="22"/>
          <w:lang w:val="pt-BR"/>
        </w:rPr>
        <w:t xml:space="preserve">UNCTAD </w:t>
      </w:r>
      <w:r w:rsidRPr="006051CB">
        <w:rPr>
          <w:rFonts w:asciiTheme="majorHAnsi" w:hAnsiTheme="majorHAnsi"/>
          <w:color w:val="auto"/>
          <w:sz w:val="22"/>
          <w:szCs w:val="22"/>
          <w:lang w:val="pt-BR"/>
        </w:rPr>
        <w:t xml:space="preserve">em </w:t>
      </w:r>
      <w:r w:rsidR="00F32E73" w:rsidRPr="006051CB">
        <w:rPr>
          <w:rFonts w:asciiTheme="majorHAnsi" w:hAnsiTheme="majorHAnsi"/>
          <w:color w:val="auto"/>
          <w:sz w:val="22"/>
          <w:szCs w:val="22"/>
          <w:lang w:val="pt-BR"/>
        </w:rPr>
        <w:t xml:space="preserve">2012 </w:t>
      </w:r>
      <w:r w:rsidRPr="006051CB">
        <w:rPr>
          <w:rFonts w:asciiTheme="majorHAnsi" w:hAnsiTheme="majorHAnsi"/>
          <w:color w:val="auto"/>
          <w:sz w:val="22"/>
          <w:szCs w:val="22"/>
          <w:lang w:val="pt-BR"/>
        </w:rPr>
        <w:t xml:space="preserve">após consultas </w:t>
      </w:r>
      <w:r w:rsidR="00733014" w:rsidRPr="006051CB">
        <w:rPr>
          <w:rFonts w:asciiTheme="majorHAnsi" w:hAnsiTheme="majorHAnsi"/>
          <w:color w:val="auto"/>
          <w:sz w:val="22"/>
          <w:szCs w:val="22"/>
          <w:lang w:val="pt-BR"/>
        </w:rPr>
        <w:t xml:space="preserve">feitas junto </w:t>
      </w:r>
      <w:r w:rsidRPr="006051CB">
        <w:rPr>
          <w:rFonts w:asciiTheme="majorHAnsi" w:hAnsiTheme="majorHAnsi"/>
          <w:color w:val="auto"/>
          <w:sz w:val="22"/>
          <w:szCs w:val="22"/>
          <w:lang w:val="pt-BR"/>
        </w:rPr>
        <w:t xml:space="preserve">a uma base ampla, consistem apenas na reiteração de melhores práticas e leis internacionais sobre o assunto já existentes. Aderir a eles não custa dinheiro mas pode economizar bilhões em contratos e pagamentos de dívidas sem garantias. </w:t>
      </w:r>
    </w:p>
    <w:p w:rsidR="00F32E73" w:rsidRPr="006051CB" w:rsidRDefault="00313BEA"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Já é tempo de os cá</w:t>
      </w:r>
      <w:r w:rsidR="00733014" w:rsidRPr="006051CB">
        <w:rPr>
          <w:rFonts w:asciiTheme="majorHAnsi" w:hAnsiTheme="majorHAnsi"/>
          <w:color w:val="auto"/>
          <w:sz w:val="22"/>
          <w:szCs w:val="22"/>
          <w:lang w:val="pt-BR"/>
        </w:rPr>
        <w:t>l</w:t>
      </w:r>
      <w:r w:rsidRPr="006051CB">
        <w:rPr>
          <w:rFonts w:asciiTheme="majorHAnsi" w:hAnsiTheme="majorHAnsi"/>
          <w:color w:val="auto"/>
          <w:sz w:val="22"/>
          <w:szCs w:val="22"/>
          <w:lang w:val="pt-BR"/>
        </w:rPr>
        <w:t>culos de sustentabilidade das dívidas deix</w:t>
      </w:r>
      <w:r w:rsidR="00356906" w:rsidRPr="006051CB">
        <w:rPr>
          <w:rFonts w:asciiTheme="majorHAnsi" w:hAnsiTheme="majorHAnsi"/>
          <w:color w:val="auto"/>
          <w:sz w:val="22"/>
          <w:szCs w:val="22"/>
          <w:lang w:val="pt-BR"/>
        </w:rPr>
        <w:t>ar</w:t>
      </w:r>
      <w:r w:rsidRPr="006051CB">
        <w:rPr>
          <w:rFonts w:asciiTheme="majorHAnsi" w:hAnsiTheme="majorHAnsi"/>
          <w:color w:val="auto"/>
          <w:sz w:val="22"/>
          <w:szCs w:val="22"/>
          <w:lang w:val="pt-BR"/>
        </w:rPr>
        <w:t xml:space="preserve">em de ser exercícios “puramente técnicos” como as Instituições de </w:t>
      </w:r>
      <w:r w:rsidR="00F32E73" w:rsidRPr="006051CB">
        <w:rPr>
          <w:rFonts w:asciiTheme="majorHAnsi" w:hAnsiTheme="majorHAnsi"/>
          <w:color w:val="auto"/>
          <w:sz w:val="22"/>
          <w:szCs w:val="22"/>
          <w:lang w:val="pt-BR"/>
        </w:rPr>
        <w:t xml:space="preserve">Bretton Woods </w:t>
      </w:r>
      <w:r w:rsidRPr="006051CB">
        <w:rPr>
          <w:rFonts w:asciiTheme="majorHAnsi" w:hAnsiTheme="majorHAnsi"/>
          <w:color w:val="auto"/>
          <w:sz w:val="22"/>
          <w:szCs w:val="22"/>
          <w:lang w:val="pt-BR"/>
        </w:rPr>
        <w:t xml:space="preserve">dizem que são, e que elas incorporem as dimensões moral e legal que os seus impactos em direitos humanos </w:t>
      </w:r>
      <w:r w:rsidR="001C14F3" w:rsidRPr="006051CB">
        <w:rPr>
          <w:rFonts w:asciiTheme="majorHAnsi" w:hAnsiTheme="majorHAnsi"/>
          <w:color w:val="auto"/>
          <w:sz w:val="22"/>
          <w:szCs w:val="22"/>
          <w:lang w:val="pt-BR"/>
        </w:rPr>
        <w:t>exigem</w:t>
      </w:r>
      <w:r w:rsidR="00F32E73" w:rsidRPr="006051CB">
        <w:rPr>
          <w:rFonts w:asciiTheme="majorHAnsi" w:hAnsiTheme="majorHAnsi"/>
          <w:color w:val="auto"/>
          <w:sz w:val="22"/>
          <w:szCs w:val="22"/>
          <w:lang w:val="pt-BR"/>
        </w:rPr>
        <w:t xml:space="preserve">. </w:t>
      </w:r>
      <w:r w:rsidR="001C14F3" w:rsidRPr="006051CB">
        <w:rPr>
          <w:rFonts w:asciiTheme="majorHAnsi" w:hAnsiTheme="majorHAnsi"/>
          <w:color w:val="auto"/>
          <w:sz w:val="22"/>
          <w:szCs w:val="22"/>
          <w:lang w:val="pt-BR"/>
        </w:rPr>
        <w:t xml:space="preserve">O Consenso de </w:t>
      </w:r>
      <w:r w:rsidR="00F32E73" w:rsidRPr="006051CB">
        <w:rPr>
          <w:rFonts w:asciiTheme="majorHAnsi" w:hAnsiTheme="majorHAnsi"/>
          <w:color w:val="auto"/>
          <w:sz w:val="22"/>
          <w:szCs w:val="22"/>
          <w:lang w:val="pt-BR"/>
        </w:rPr>
        <w:t xml:space="preserve">Monterrey </w:t>
      </w:r>
      <w:r w:rsidR="001C14F3" w:rsidRPr="006051CB">
        <w:rPr>
          <w:rFonts w:asciiTheme="majorHAnsi" w:hAnsiTheme="majorHAnsi"/>
          <w:color w:val="auto"/>
          <w:sz w:val="22"/>
          <w:szCs w:val="22"/>
          <w:lang w:val="pt-BR"/>
        </w:rPr>
        <w:t>ofereceu um bom começo para este compromisso de associar a sustentabilidade da dívida às necessidade</w:t>
      </w:r>
      <w:r w:rsidR="00356906" w:rsidRPr="006051CB">
        <w:rPr>
          <w:rFonts w:asciiTheme="majorHAnsi" w:hAnsiTheme="majorHAnsi"/>
          <w:color w:val="auto"/>
          <w:sz w:val="22"/>
          <w:szCs w:val="22"/>
          <w:lang w:val="pt-BR"/>
        </w:rPr>
        <w:t>s</w:t>
      </w:r>
      <w:r w:rsidR="001C14F3" w:rsidRPr="006051CB">
        <w:rPr>
          <w:rFonts w:asciiTheme="majorHAnsi" w:hAnsiTheme="majorHAnsi"/>
          <w:color w:val="auto"/>
          <w:sz w:val="22"/>
          <w:szCs w:val="22"/>
          <w:lang w:val="pt-BR"/>
        </w:rPr>
        <w:t xml:space="preserve"> de financiamento para que os países atinjam os Objetivos de Desenvolvimento do Milênio. Lamentamos não ver na Agenda Adis a renovação deste compromisso ou um compromisso de implementar os Princípios Guia para Dívida Externa e Direitos Humanos. De fato, se o resultado buscado em Adis Abeba é ter um papel relevante nos meios de implementação dos ODSs, deve tratar concretamente tanto o impacto do serviço da dívida na realização dos ODSs pelos Estados e a incorporação dos recursos financeiros públicos necessários para implementar os ODSs nas análises nacionais de sustentabilidade da dívida. </w:t>
      </w:r>
    </w:p>
    <w:p w:rsidR="00F32E73" w:rsidRPr="006051CB" w:rsidRDefault="00B830E8"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Associadas de modo inextricável</w:t>
      </w:r>
      <w:r w:rsidR="0085522B" w:rsidRPr="006051CB">
        <w:rPr>
          <w:rFonts w:asciiTheme="majorHAnsi" w:hAnsiTheme="majorHAnsi"/>
          <w:color w:val="auto"/>
          <w:sz w:val="22"/>
          <w:szCs w:val="22"/>
          <w:lang w:val="pt-BR"/>
        </w:rPr>
        <w:t xml:space="preserve"> </w:t>
      </w:r>
      <w:r w:rsidR="00626824" w:rsidRPr="006051CB">
        <w:rPr>
          <w:rFonts w:asciiTheme="majorHAnsi" w:hAnsiTheme="majorHAnsi"/>
          <w:color w:val="auto"/>
          <w:sz w:val="22"/>
          <w:szCs w:val="22"/>
          <w:lang w:val="pt-BR"/>
        </w:rPr>
        <w:t>a</w:t>
      </w:r>
      <w:r w:rsidRPr="006051CB">
        <w:rPr>
          <w:rFonts w:asciiTheme="majorHAnsi" w:hAnsiTheme="majorHAnsi"/>
          <w:color w:val="auto"/>
          <w:sz w:val="22"/>
          <w:szCs w:val="22"/>
          <w:lang w:val="pt-BR"/>
        </w:rPr>
        <w:t xml:space="preserve">o problema do endividamento são as dívidas </w:t>
      </w:r>
      <w:r w:rsidR="00626824" w:rsidRPr="006051CB">
        <w:rPr>
          <w:rFonts w:asciiTheme="majorHAnsi" w:hAnsiTheme="majorHAnsi"/>
          <w:color w:val="auto"/>
          <w:sz w:val="22"/>
          <w:szCs w:val="22"/>
          <w:lang w:val="pt-BR"/>
        </w:rPr>
        <w:t>odiosas e ilegítimas</w:t>
      </w:r>
      <w:r w:rsidR="0085522B" w:rsidRPr="006051CB">
        <w:rPr>
          <w:rFonts w:asciiTheme="majorHAnsi" w:hAnsiTheme="majorHAnsi"/>
          <w:color w:val="auto"/>
          <w:sz w:val="22"/>
          <w:szCs w:val="22"/>
          <w:lang w:val="pt-BR"/>
        </w:rPr>
        <w:t xml:space="preserve"> e</w:t>
      </w:r>
      <w:r w:rsidR="00626824" w:rsidRPr="006051CB">
        <w:rPr>
          <w:rFonts w:asciiTheme="majorHAnsi" w:hAnsiTheme="majorHAnsi"/>
          <w:color w:val="auto"/>
          <w:sz w:val="22"/>
          <w:szCs w:val="22"/>
          <w:lang w:val="pt-BR"/>
        </w:rPr>
        <w:t>, também,</w:t>
      </w:r>
      <w:r w:rsidR="0085522B" w:rsidRPr="006051CB">
        <w:rPr>
          <w:rFonts w:asciiTheme="majorHAnsi" w:hAnsiTheme="majorHAnsi"/>
          <w:color w:val="auto"/>
          <w:sz w:val="22"/>
          <w:szCs w:val="22"/>
          <w:lang w:val="pt-BR"/>
        </w:rPr>
        <w:t xml:space="preserve"> as ações decisivas para </w:t>
      </w:r>
      <w:r w:rsidR="00626824" w:rsidRPr="006051CB">
        <w:rPr>
          <w:rFonts w:asciiTheme="majorHAnsi" w:hAnsiTheme="majorHAnsi"/>
          <w:color w:val="auto"/>
          <w:sz w:val="22"/>
          <w:szCs w:val="22"/>
          <w:lang w:val="pt-BR"/>
        </w:rPr>
        <w:t xml:space="preserve">enfrentá-las, </w:t>
      </w:r>
      <w:r w:rsidR="0085522B" w:rsidRPr="006051CB">
        <w:rPr>
          <w:rFonts w:asciiTheme="majorHAnsi" w:hAnsiTheme="majorHAnsi"/>
          <w:color w:val="auto"/>
          <w:sz w:val="22"/>
          <w:szCs w:val="22"/>
          <w:lang w:val="pt-BR"/>
        </w:rPr>
        <w:t>no sentido de p</w:t>
      </w:r>
      <w:r w:rsidR="00626824" w:rsidRPr="006051CB">
        <w:rPr>
          <w:rFonts w:asciiTheme="majorHAnsi" w:hAnsiTheme="majorHAnsi"/>
          <w:color w:val="auto"/>
          <w:sz w:val="22"/>
          <w:szCs w:val="22"/>
          <w:lang w:val="pt-BR"/>
        </w:rPr>
        <w:t>ô</w:t>
      </w:r>
      <w:r w:rsidR="0085522B" w:rsidRPr="006051CB">
        <w:rPr>
          <w:rFonts w:asciiTheme="majorHAnsi" w:hAnsiTheme="majorHAnsi"/>
          <w:color w:val="auto"/>
          <w:sz w:val="22"/>
          <w:szCs w:val="22"/>
          <w:lang w:val="pt-BR"/>
        </w:rPr>
        <w:t>r um fim à sua reacumulação, inclusive por meio de auditorias independentes das dívidas</w:t>
      </w:r>
      <w:r w:rsidR="00F32E73" w:rsidRPr="006051CB">
        <w:rPr>
          <w:rFonts w:asciiTheme="majorHAnsi" w:hAnsiTheme="majorHAnsi"/>
          <w:color w:val="auto"/>
          <w:sz w:val="22"/>
          <w:szCs w:val="22"/>
          <w:lang w:val="pt-BR"/>
        </w:rPr>
        <w:t xml:space="preserve">. </w:t>
      </w:r>
      <w:r w:rsidR="0085522B" w:rsidRPr="006051CB">
        <w:rPr>
          <w:rFonts w:asciiTheme="majorHAnsi" w:hAnsiTheme="majorHAnsi"/>
          <w:color w:val="auto"/>
          <w:sz w:val="22"/>
          <w:szCs w:val="22"/>
          <w:lang w:val="pt-BR"/>
        </w:rPr>
        <w:t xml:space="preserve">Este passo direcionado para a ação é necessário com urgência. </w:t>
      </w:r>
    </w:p>
    <w:p w:rsidR="00F32E73" w:rsidRPr="006051CB" w:rsidRDefault="00F32E73" w:rsidP="00BD3FAA">
      <w:pPr>
        <w:pStyle w:val="Default"/>
        <w:spacing w:before="120"/>
        <w:rPr>
          <w:rFonts w:asciiTheme="majorHAnsi" w:hAnsiTheme="majorHAnsi" w:cs="Times New Roman"/>
          <w:color w:val="auto"/>
          <w:lang w:val="pt-BR"/>
        </w:rPr>
      </w:pPr>
    </w:p>
    <w:p w:rsidR="00F32E73" w:rsidRPr="006051CB" w:rsidRDefault="0085522B"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Tecnologia</w:t>
      </w:r>
    </w:p>
    <w:p w:rsidR="00F32E73" w:rsidRPr="006051CB" w:rsidRDefault="0085522B"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 Acordo da Agenda Adis colocou a Tecnologia num lugar de relevo no discurso do financiamento ao desenvolvimento, e isso é um desvio em relação a declarações anteriores. </w:t>
      </w:r>
    </w:p>
    <w:p w:rsidR="00F32E73" w:rsidRPr="006051CB" w:rsidRDefault="0085522B"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lastRenderedPageBreak/>
        <w:t xml:space="preserve">Vemos com bons olhos a referência específica a “tecnologias acessíveis para pessoas deficientes” e também esperamos a facilitação do acesso à tecnologia para outros setores marginalizados. É preciso que haja um reconhecimento explícito de que a tecnologia não </w:t>
      </w:r>
      <w:r w:rsidR="00961B04" w:rsidRPr="006051CB">
        <w:rPr>
          <w:rFonts w:asciiTheme="majorHAnsi" w:hAnsiTheme="majorHAnsi"/>
          <w:color w:val="auto"/>
          <w:sz w:val="22"/>
          <w:szCs w:val="22"/>
          <w:lang w:val="pt-BR"/>
        </w:rPr>
        <w:t xml:space="preserve">é </w:t>
      </w:r>
      <w:r w:rsidRPr="006051CB">
        <w:rPr>
          <w:rFonts w:asciiTheme="majorHAnsi" w:hAnsiTheme="majorHAnsi"/>
          <w:color w:val="auto"/>
          <w:sz w:val="22"/>
          <w:szCs w:val="22"/>
          <w:lang w:val="pt-BR"/>
        </w:rPr>
        <w:t xml:space="preserve">neutra quanto ao gênero e que necessidades e circunstâncias específicas das mulheres precisam ser integradas na projeção e desenvolvimento de tecnologias. Direitos humanos, inclusive o direito à privacidade, devem ser protegidos em TCI. </w:t>
      </w:r>
    </w:p>
    <w:p w:rsidR="00F32E73" w:rsidRPr="006051CB" w:rsidRDefault="0085522B"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É crucial enfatizar que o desenvolvimento de tecnologias não é um monopólio do setor formal, e também que a tecnologia não é apenas transferida e difundida pelo setor privado e por países industrializados. A adoção de soluções tecnológicas para se alcançar objetivos de desenvolvimento não deve ser baseada em uma aceitação acrítica das promessas das novas tecnologias e seus potenciais de levar à distribuição do desenvolvimento</w:t>
      </w:r>
      <w:r w:rsidR="00F32E73" w:rsidRPr="006051CB">
        <w:rPr>
          <w:rFonts w:asciiTheme="majorHAnsi" w:hAnsiTheme="majorHAnsi"/>
          <w:color w:val="auto"/>
          <w:sz w:val="22"/>
          <w:szCs w:val="22"/>
          <w:lang w:val="pt-BR"/>
        </w:rPr>
        <w:t xml:space="preserve">, </w:t>
      </w:r>
      <w:r w:rsidRPr="006051CB">
        <w:rPr>
          <w:rFonts w:asciiTheme="majorHAnsi" w:hAnsiTheme="majorHAnsi"/>
          <w:color w:val="auto"/>
          <w:sz w:val="22"/>
          <w:szCs w:val="22"/>
          <w:lang w:val="pt-BR"/>
        </w:rPr>
        <w:t xml:space="preserve">mas </w:t>
      </w:r>
      <w:r w:rsidR="00961B04" w:rsidRPr="006051CB">
        <w:rPr>
          <w:rFonts w:asciiTheme="majorHAnsi" w:hAnsiTheme="majorHAnsi"/>
          <w:color w:val="auto"/>
          <w:sz w:val="22"/>
          <w:szCs w:val="22"/>
          <w:lang w:val="pt-BR"/>
        </w:rPr>
        <w:t xml:space="preserve">sim </w:t>
      </w:r>
      <w:r w:rsidRPr="006051CB">
        <w:rPr>
          <w:rFonts w:asciiTheme="majorHAnsi" w:hAnsiTheme="majorHAnsi"/>
          <w:color w:val="auto"/>
          <w:sz w:val="22"/>
          <w:szCs w:val="22"/>
          <w:lang w:val="pt-BR"/>
        </w:rPr>
        <w:t>no reconhecimento de seu risco de aprofundar desigualdades e n</w:t>
      </w:r>
      <w:r w:rsidR="007C5EDA" w:rsidRPr="006051CB">
        <w:rPr>
          <w:rFonts w:asciiTheme="majorHAnsi" w:hAnsiTheme="majorHAnsi"/>
          <w:color w:val="auto"/>
          <w:sz w:val="22"/>
          <w:szCs w:val="22"/>
          <w:lang w:val="pt-BR"/>
        </w:rPr>
        <w:t xml:space="preserve">a compreensão das opções de tecnologias disponíveis para suprir necessidades específicas, condições e capacidades dos países e comunidades. </w:t>
      </w:r>
    </w:p>
    <w:p w:rsidR="00F32E73" w:rsidRPr="006051CB" w:rsidRDefault="008130DA"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 papel inestimável do conhecimento indígena e tradicional para </w:t>
      </w:r>
      <w:r w:rsidR="00961B04" w:rsidRPr="006051CB">
        <w:rPr>
          <w:rFonts w:asciiTheme="majorHAnsi" w:hAnsiTheme="majorHAnsi"/>
          <w:color w:val="auto"/>
          <w:sz w:val="22"/>
          <w:szCs w:val="22"/>
          <w:lang w:val="pt-BR"/>
        </w:rPr>
        <w:t xml:space="preserve">se enfrentar </w:t>
      </w:r>
      <w:r w:rsidRPr="006051CB">
        <w:rPr>
          <w:rFonts w:asciiTheme="majorHAnsi" w:hAnsiTheme="majorHAnsi"/>
          <w:color w:val="auto"/>
          <w:sz w:val="22"/>
          <w:szCs w:val="22"/>
          <w:lang w:val="pt-BR"/>
        </w:rPr>
        <w:t xml:space="preserve">os desafios de desenvolvimento por gerações deve ser fortemente reconhecido e promovido, e as inovações comunitárias devem ser apoiadas como o são as do setor formal. Os fundos de inovação devem ser estabelecidos para apoiar o desenvolvimento e difusão de tecnologia </w:t>
      </w:r>
      <w:r w:rsidR="00961B04" w:rsidRPr="006051CB">
        <w:rPr>
          <w:rFonts w:asciiTheme="majorHAnsi" w:hAnsiTheme="majorHAnsi"/>
          <w:color w:val="auto"/>
          <w:sz w:val="22"/>
          <w:szCs w:val="22"/>
          <w:lang w:val="pt-BR"/>
        </w:rPr>
        <w:t>loc</w:t>
      </w:r>
      <w:r w:rsidRPr="006051CB">
        <w:rPr>
          <w:rFonts w:asciiTheme="majorHAnsi" w:hAnsiTheme="majorHAnsi"/>
          <w:color w:val="auto"/>
          <w:sz w:val="22"/>
          <w:szCs w:val="22"/>
          <w:lang w:val="pt-BR"/>
        </w:rPr>
        <w:t xml:space="preserve">al, promover o conhecimento tradicional e fortalecer a capacidade de inovação comunitária. O conhecimento tradicional deve ser protegido da apropriação indevida. </w:t>
      </w:r>
    </w:p>
    <w:p w:rsidR="00F32E73" w:rsidRPr="006051CB" w:rsidRDefault="008130DA"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O papel do financiamento público para apoiar inovações locais e sistemas de conhecimento tradicionais é crucial. Tecnologias desenvolvidas com financiamento público devem permanecer em domínio público e devem ser dispon</w:t>
      </w:r>
      <w:r w:rsidR="006A0080" w:rsidRPr="006051CB">
        <w:rPr>
          <w:rFonts w:asciiTheme="majorHAnsi" w:hAnsiTheme="majorHAnsi"/>
          <w:color w:val="auto"/>
          <w:sz w:val="22"/>
          <w:szCs w:val="22"/>
          <w:lang w:val="pt-BR"/>
        </w:rPr>
        <w:t>i</w:t>
      </w:r>
      <w:r w:rsidRPr="006051CB">
        <w:rPr>
          <w:rFonts w:asciiTheme="majorHAnsi" w:hAnsiTheme="majorHAnsi"/>
          <w:color w:val="auto"/>
          <w:sz w:val="22"/>
          <w:szCs w:val="22"/>
          <w:lang w:val="pt-BR"/>
        </w:rPr>
        <w:t xml:space="preserve">bilizadas para países em desenvolvimento. A gestão da pesquisa, ciência, tecnologia e inovações deve ser inclusiva e transparente. </w:t>
      </w:r>
    </w:p>
    <w:p w:rsidR="00F32E73" w:rsidRPr="006051CB" w:rsidRDefault="008130DA"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Louvamos o estabelecimento de um Mecanismo de Facilitação Tecnológica (MFT) na ONU e reconhecemos seus potenciais de </w:t>
      </w:r>
      <w:r w:rsidR="006A0080" w:rsidRPr="006051CB">
        <w:rPr>
          <w:rFonts w:asciiTheme="majorHAnsi" w:hAnsiTheme="majorHAnsi"/>
          <w:color w:val="auto"/>
          <w:sz w:val="22"/>
          <w:szCs w:val="22"/>
          <w:lang w:val="pt-BR"/>
        </w:rPr>
        <w:t>lidar com os obstáculos da trans</w:t>
      </w:r>
      <w:r w:rsidRPr="006051CB">
        <w:rPr>
          <w:rFonts w:asciiTheme="majorHAnsi" w:hAnsiTheme="majorHAnsi"/>
          <w:color w:val="auto"/>
          <w:sz w:val="22"/>
          <w:szCs w:val="22"/>
          <w:lang w:val="pt-BR"/>
        </w:rPr>
        <w:t>ferência de tecnologia de maneira a permitir que os países em desenvolvimento possam fortalecer suas capacidades de i</w:t>
      </w:r>
      <w:r w:rsidR="006A0080" w:rsidRPr="006051CB">
        <w:rPr>
          <w:rFonts w:asciiTheme="majorHAnsi" w:hAnsiTheme="majorHAnsi"/>
          <w:color w:val="auto"/>
          <w:sz w:val="22"/>
          <w:szCs w:val="22"/>
          <w:lang w:val="pt-BR"/>
        </w:rPr>
        <w:t>novação para responder aos desaf</w:t>
      </w:r>
      <w:r w:rsidRPr="006051CB">
        <w:rPr>
          <w:rFonts w:asciiTheme="majorHAnsi" w:hAnsiTheme="majorHAnsi"/>
          <w:color w:val="auto"/>
          <w:sz w:val="22"/>
          <w:szCs w:val="22"/>
          <w:lang w:val="pt-BR"/>
        </w:rPr>
        <w:t xml:space="preserve">ios de desenvolvimento. </w:t>
      </w:r>
      <w:r w:rsidR="00C565DB" w:rsidRPr="006051CB">
        <w:rPr>
          <w:rFonts w:asciiTheme="majorHAnsi" w:hAnsiTheme="majorHAnsi"/>
          <w:color w:val="auto"/>
          <w:sz w:val="22"/>
          <w:szCs w:val="22"/>
          <w:lang w:val="pt-BR"/>
        </w:rPr>
        <w:t xml:space="preserve">Esperamos que os processos abertos, transparentes e inclusivos que estão compreendidos no MFT </w:t>
      </w:r>
      <w:r w:rsidR="006F1BDB" w:rsidRPr="006051CB">
        <w:rPr>
          <w:rFonts w:asciiTheme="majorHAnsi" w:hAnsiTheme="majorHAnsi"/>
          <w:color w:val="auto"/>
          <w:sz w:val="22"/>
          <w:szCs w:val="22"/>
          <w:lang w:val="pt-BR"/>
        </w:rPr>
        <w:t xml:space="preserve">venham a acolher </w:t>
      </w:r>
      <w:r w:rsidR="00C565DB" w:rsidRPr="006051CB">
        <w:rPr>
          <w:rFonts w:asciiTheme="majorHAnsi" w:hAnsiTheme="majorHAnsi"/>
          <w:color w:val="auto"/>
          <w:sz w:val="22"/>
          <w:szCs w:val="22"/>
          <w:lang w:val="pt-BR"/>
        </w:rPr>
        <w:t>considerações críticas sobre temas e opções de tecnologia ao invés de se tornar meramente uma plataforma de venda de tecnologias. Para ser responsivo e antecipatório, o MFT precisa permitir que os países monitorem e avaliem os impactos potenciais de tecnologias na economia, nos empregos e meios de subsi</w:t>
      </w:r>
      <w:r w:rsidR="00F91011" w:rsidRPr="006051CB">
        <w:rPr>
          <w:rFonts w:asciiTheme="majorHAnsi" w:hAnsiTheme="majorHAnsi"/>
          <w:color w:val="auto"/>
          <w:sz w:val="22"/>
          <w:szCs w:val="22"/>
          <w:lang w:val="pt-BR"/>
        </w:rPr>
        <w:t xml:space="preserve">stência, na sociedade e no meio </w:t>
      </w:r>
      <w:r w:rsidR="00C565DB" w:rsidRPr="006051CB">
        <w:rPr>
          <w:rFonts w:asciiTheme="majorHAnsi" w:hAnsiTheme="majorHAnsi"/>
          <w:color w:val="auto"/>
          <w:sz w:val="22"/>
          <w:szCs w:val="22"/>
          <w:lang w:val="pt-BR"/>
        </w:rPr>
        <w:t xml:space="preserve">ambiente, com participação direta das comunidades e da sociedade civil. </w:t>
      </w:r>
      <w:r w:rsidR="002310BD" w:rsidRPr="006051CB">
        <w:rPr>
          <w:rFonts w:asciiTheme="majorHAnsi" w:hAnsiTheme="majorHAnsi"/>
          <w:color w:val="auto"/>
          <w:sz w:val="22"/>
          <w:szCs w:val="22"/>
          <w:lang w:val="pt-BR"/>
        </w:rPr>
        <w:t xml:space="preserve">Questões sistêmicas no desenvolvimento e transferência de tecnologia, tais como </w:t>
      </w:r>
      <w:r w:rsidR="004F28A7" w:rsidRPr="006051CB">
        <w:rPr>
          <w:rFonts w:asciiTheme="majorHAnsi" w:hAnsiTheme="majorHAnsi"/>
          <w:color w:val="auto"/>
          <w:sz w:val="22"/>
          <w:szCs w:val="22"/>
          <w:lang w:val="pt-BR"/>
        </w:rPr>
        <w:t>direitos de propriedade intelectual restritivos, questões de comércio e fin</w:t>
      </w:r>
      <w:r w:rsidR="00F91011" w:rsidRPr="006051CB">
        <w:rPr>
          <w:rFonts w:asciiTheme="majorHAnsi" w:hAnsiTheme="majorHAnsi"/>
          <w:color w:val="auto"/>
          <w:sz w:val="22"/>
          <w:szCs w:val="22"/>
          <w:lang w:val="pt-BR"/>
        </w:rPr>
        <w:t>anciamento precisam ser abordada</w:t>
      </w:r>
      <w:r w:rsidR="004F28A7" w:rsidRPr="006051CB">
        <w:rPr>
          <w:rFonts w:asciiTheme="majorHAnsi" w:hAnsiTheme="majorHAnsi"/>
          <w:color w:val="auto"/>
          <w:sz w:val="22"/>
          <w:szCs w:val="22"/>
          <w:lang w:val="pt-BR"/>
        </w:rPr>
        <w:t xml:space="preserve">s com altivez pelo MFT, pois </w:t>
      </w:r>
      <w:r w:rsidR="00F91011" w:rsidRPr="006051CB">
        <w:rPr>
          <w:rFonts w:asciiTheme="majorHAnsi" w:hAnsiTheme="majorHAnsi"/>
          <w:color w:val="auto"/>
          <w:sz w:val="22"/>
          <w:szCs w:val="22"/>
          <w:lang w:val="pt-BR"/>
        </w:rPr>
        <w:t xml:space="preserve">estabelecem diretrizes </w:t>
      </w:r>
      <w:r w:rsidR="004F28A7" w:rsidRPr="006051CB">
        <w:rPr>
          <w:rFonts w:asciiTheme="majorHAnsi" w:hAnsiTheme="majorHAnsi"/>
          <w:color w:val="auto"/>
          <w:sz w:val="22"/>
          <w:szCs w:val="22"/>
          <w:lang w:val="pt-BR"/>
        </w:rPr>
        <w:t>em ciência, tecnologia e inovação para se alcançar os ODSs</w:t>
      </w:r>
      <w:r w:rsidR="00F32E73" w:rsidRPr="006051CB">
        <w:rPr>
          <w:rFonts w:asciiTheme="majorHAnsi" w:hAnsiTheme="majorHAnsi"/>
          <w:color w:val="auto"/>
          <w:sz w:val="22"/>
          <w:szCs w:val="22"/>
          <w:lang w:val="pt-BR"/>
        </w:rPr>
        <w:t xml:space="preserve">. </w:t>
      </w:r>
    </w:p>
    <w:p w:rsidR="00AF0BA0" w:rsidRPr="006051CB" w:rsidRDefault="00AF0BA0" w:rsidP="00BD3FAA">
      <w:pPr>
        <w:pStyle w:val="Default"/>
        <w:spacing w:before="120"/>
        <w:rPr>
          <w:rFonts w:asciiTheme="majorHAnsi" w:hAnsiTheme="majorHAnsi"/>
          <w:b/>
          <w:bCs/>
          <w:color w:val="auto"/>
          <w:sz w:val="22"/>
          <w:szCs w:val="22"/>
          <w:lang w:val="pt-BR"/>
        </w:rPr>
      </w:pPr>
    </w:p>
    <w:p w:rsidR="00F32E73" w:rsidRPr="006051CB" w:rsidRDefault="004F28A7"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 xml:space="preserve">Questões sistêmicas </w:t>
      </w:r>
    </w:p>
    <w:p w:rsidR="00F32E73" w:rsidRPr="006051CB" w:rsidRDefault="004F28A7"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Os governos que se encontraram para a </w:t>
      </w:r>
      <w:r w:rsidR="00F91011" w:rsidRPr="006051CB">
        <w:rPr>
          <w:rFonts w:asciiTheme="majorHAnsi" w:hAnsiTheme="majorHAnsi"/>
          <w:color w:val="auto"/>
          <w:sz w:val="22"/>
          <w:szCs w:val="22"/>
          <w:lang w:val="pt-BR"/>
        </w:rPr>
        <w:t xml:space="preserve">Revisão de FaD de </w:t>
      </w:r>
      <w:r w:rsidR="00F32E73" w:rsidRPr="006051CB">
        <w:rPr>
          <w:rFonts w:asciiTheme="majorHAnsi" w:hAnsiTheme="majorHAnsi"/>
          <w:color w:val="auto"/>
          <w:sz w:val="22"/>
          <w:szCs w:val="22"/>
          <w:lang w:val="pt-BR"/>
        </w:rPr>
        <w:t xml:space="preserve">Doha </w:t>
      </w:r>
      <w:r w:rsidRPr="006051CB">
        <w:rPr>
          <w:rFonts w:asciiTheme="majorHAnsi" w:hAnsiTheme="majorHAnsi"/>
          <w:color w:val="auto"/>
          <w:sz w:val="22"/>
          <w:szCs w:val="22"/>
          <w:lang w:val="pt-BR"/>
        </w:rPr>
        <w:t>há sete anos tinham diante de si a maior crise financeira desde a Grande Depressão. Deveria ter sido um alerta para reformularmos os fundamentos de um sistema financ</w:t>
      </w:r>
      <w:r w:rsidR="00D61232" w:rsidRPr="006051CB">
        <w:rPr>
          <w:rFonts w:asciiTheme="majorHAnsi" w:hAnsiTheme="majorHAnsi"/>
          <w:color w:val="auto"/>
          <w:sz w:val="22"/>
          <w:szCs w:val="22"/>
          <w:lang w:val="pt-BR"/>
        </w:rPr>
        <w:t>eiro e monetário internacional</w:t>
      </w:r>
      <w:r w:rsidRPr="006051CB">
        <w:rPr>
          <w:rFonts w:asciiTheme="majorHAnsi" w:hAnsiTheme="majorHAnsi"/>
          <w:color w:val="auto"/>
          <w:sz w:val="22"/>
          <w:szCs w:val="22"/>
          <w:lang w:val="pt-BR"/>
        </w:rPr>
        <w:t xml:space="preserve"> que fracassa ao servir ao desenvolvimento sustentável e aos direitos. Sete anos depois, os impactos e repercussões da crise financeira ainda são sentidos no desemprego e nos serviços sociais não recuperados, na desigualdade e na contínua degradação ambiental. As pessoas que enfrentam desigualdades estruturais, como mulheres e jovens, foram </w:t>
      </w:r>
      <w:r w:rsidRPr="006051CB">
        <w:rPr>
          <w:rFonts w:asciiTheme="majorHAnsi" w:hAnsiTheme="majorHAnsi"/>
          <w:color w:val="auto"/>
          <w:sz w:val="22"/>
          <w:szCs w:val="22"/>
          <w:lang w:val="pt-BR"/>
        </w:rPr>
        <w:lastRenderedPageBreak/>
        <w:t>desproporcionalmente afetadas</w:t>
      </w:r>
      <w:r w:rsidR="00F32E73" w:rsidRPr="006051CB">
        <w:rPr>
          <w:rFonts w:asciiTheme="majorHAnsi" w:hAnsiTheme="majorHAnsi" w:cs="Times New Roman"/>
          <w:color w:val="auto"/>
          <w:sz w:val="22"/>
          <w:szCs w:val="22"/>
          <w:lang w:val="pt-BR"/>
        </w:rPr>
        <w:t xml:space="preserve">. </w:t>
      </w:r>
      <w:r w:rsidR="00831224" w:rsidRPr="006051CB">
        <w:rPr>
          <w:rFonts w:asciiTheme="majorHAnsi" w:hAnsiTheme="majorHAnsi" w:cs="Times New Roman"/>
          <w:color w:val="auto"/>
          <w:sz w:val="22"/>
          <w:szCs w:val="22"/>
          <w:lang w:val="pt-BR"/>
        </w:rPr>
        <w:t xml:space="preserve">Enquanto </w:t>
      </w:r>
      <w:r w:rsidR="00F43F65" w:rsidRPr="006051CB">
        <w:rPr>
          <w:rFonts w:asciiTheme="majorHAnsi" w:hAnsiTheme="majorHAnsi" w:cs="Times New Roman"/>
          <w:color w:val="auto"/>
          <w:sz w:val="22"/>
          <w:szCs w:val="22"/>
          <w:lang w:val="pt-BR"/>
        </w:rPr>
        <w:t>isso</w:t>
      </w:r>
      <w:r w:rsidRPr="006051CB">
        <w:rPr>
          <w:rFonts w:asciiTheme="majorHAnsi" w:hAnsiTheme="majorHAnsi" w:cs="Times New Roman"/>
          <w:color w:val="auto"/>
          <w:sz w:val="22"/>
          <w:szCs w:val="22"/>
          <w:lang w:val="pt-BR"/>
        </w:rPr>
        <w:t>, vemos o setor financeiro co</w:t>
      </w:r>
      <w:r w:rsidR="00F43F65" w:rsidRPr="006051CB">
        <w:rPr>
          <w:rFonts w:asciiTheme="majorHAnsi" w:hAnsiTheme="majorHAnsi" w:cs="Times New Roman"/>
          <w:color w:val="auto"/>
          <w:sz w:val="22"/>
          <w:szCs w:val="22"/>
          <w:lang w:val="pt-BR"/>
        </w:rPr>
        <w:t>nfortavelmente retornando a suas práticas pré-crise e em alguns casos obtendo lucros ainda maiores que antes, enquanto continuamos a transgredir as fronteiras planetárias. O processo de financeirização das economias segue adiante e está criando mais desigualdade e instabilidade e tirando recursos financeiros dos setores sustentáveis e igualitários do desenvolvimento</w:t>
      </w:r>
      <w:r w:rsidR="00F32E73" w:rsidRPr="006051CB">
        <w:rPr>
          <w:rFonts w:asciiTheme="majorHAnsi" w:hAnsiTheme="majorHAnsi" w:cs="Times New Roman"/>
          <w:color w:val="auto"/>
          <w:sz w:val="22"/>
          <w:szCs w:val="22"/>
          <w:lang w:val="pt-BR"/>
        </w:rPr>
        <w:t xml:space="preserve">. </w:t>
      </w:r>
      <w:r w:rsidR="00F43F65" w:rsidRPr="006051CB">
        <w:rPr>
          <w:rFonts w:asciiTheme="majorHAnsi" w:hAnsiTheme="majorHAnsi" w:cs="Times New Roman"/>
          <w:color w:val="auto"/>
          <w:sz w:val="22"/>
          <w:szCs w:val="22"/>
          <w:lang w:val="pt-BR"/>
        </w:rPr>
        <w:t xml:space="preserve">Os chamados para se reestruturar as fundações do sistema financeiro e monetário internacional, inclusive os que foram feitos na Conferência Mundial sobre a Crise Financeira e Econômica, passaram despercebidos. Se outra crise fosse estourar hoje, o mundo estaria tão despreparado quanto estava em </w:t>
      </w:r>
      <w:r w:rsidR="00F32E73" w:rsidRPr="006051CB">
        <w:rPr>
          <w:rFonts w:asciiTheme="majorHAnsi" w:hAnsiTheme="majorHAnsi" w:cs="Times New Roman"/>
          <w:color w:val="auto"/>
          <w:sz w:val="22"/>
          <w:szCs w:val="22"/>
          <w:lang w:val="pt-BR"/>
        </w:rPr>
        <w:t xml:space="preserve">2008 </w:t>
      </w:r>
      <w:r w:rsidR="00F43F65" w:rsidRPr="006051CB">
        <w:rPr>
          <w:rFonts w:asciiTheme="majorHAnsi" w:hAnsiTheme="majorHAnsi" w:cs="Times New Roman"/>
          <w:color w:val="auto"/>
          <w:sz w:val="22"/>
          <w:szCs w:val="22"/>
          <w:lang w:val="pt-BR"/>
        </w:rPr>
        <w:t xml:space="preserve">para reduzir seus custos e assegurar que </w:t>
      </w:r>
      <w:r w:rsidR="003C0DC3" w:rsidRPr="006051CB">
        <w:rPr>
          <w:rFonts w:asciiTheme="majorHAnsi" w:hAnsiTheme="majorHAnsi" w:cs="Times New Roman"/>
          <w:color w:val="auto"/>
          <w:sz w:val="22"/>
          <w:szCs w:val="22"/>
          <w:lang w:val="pt-BR"/>
        </w:rPr>
        <w:t xml:space="preserve">eles </w:t>
      </w:r>
      <w:r w:rsidR="00F43F65" w:rsidRPr="006051CB">
        <w:rPr>
          <w:rFonts w:asciiTheme="majorHAnsi" w:hAnsiTheme="majorHAnsi" w:cs="Times New Roman"/>
          <w:color w:val="auto"/>
          <w:sz w:val="22"/>
          <w:szCs w:val="22"/>
          <w:lang w:val="pt-BR"/>
        </w:rPr>
        <w:t xml:space="preserve">sejam assumidos por </w:t>
      </w:r>
      <w:r w:rsidR="003C0DC3" w:rsidRPr="006051CB">
        <w:rPr>
          <w:rFonts w:asciiTheme="majorHAnsi" w:hAnsiTheme="majorHAnsi" w:cs="Times New Roman"/>
          <w:color w:val="auto"/>
          <w:sz w:val="22"/>
          <w:szCs w:val="22"/>
          <w:lang w:val="pt-BR"/>
        </w:rPr>
        <w:t xml:space="preserve">quem </w:t>
      </w:r>
      <w:r w:rsidR="00F43F65" w:rsidRPr="006051CB">
        <w:rPr>
          <w:rFonts w:asciiTheme="majorHAnsi" w:hAnsiTheme="majorHAnsi" w:cs="Times New Roman"/>
          <w:color w:val="auto"/>
          <w:sz w:val="22"/>
          <w:szCs w:val="22"/>
          <w:lang w:val="pt-BR"/>
        </w:rPr>
        <w:t>os caus</w:t>
      </w:r>
      <w:r w:rsidR="003C0DC3" w:rsidRPr="006051CB">
        <w:rPr>
          <w:rFonts w:asciiTheme="majorHAnsi" w:hAnsiTheme="majorHAnsi" w:cs="Times New Roman"/>
          <w:color w:val="auto"/>
          <w:sz w:val="22"/>
          <w:szCs w:val="22"/>
          <w:lang w:val="pt-BR"/>
        </w:rPr>
        <w:t>ou,</w:t>
      </w:r>
      <w:r w:rsidR="00F43F65" w:rsidRPr="006051CB">
        <w:rPr>
          <w:rFonts w:asciiTheme="majorHAnsi" w:hAnsiTheme="majorHAnsi" w:cs="Times New Roman"/>
          <w:color w:val="auto"/>
          <w:sz w:val="22"/>
          <w:szCs w:val="22"/>
          <w:lang w:val="pt-BR"/>
        </w:rPr>
        <w:t xml:space="preserve"> com seu comportamento imprudente e ganancioso. </w:t>
      </w:r>
    </w:p>
    <w:p w:rsidR="00F32E73" w:rsidRPr="006051CB" w:rsidRDefault="00F43F65"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 Terceira Conferência de </w:t>
      </w:r>
      <w:r w:rsidR="00ED0A42" w:rsidRPr="006051CB">
        <w:rPr>
          <w:rFonts w:asciiTheme="majorHAnsi" w:hAnsiTheme="majorHAnsi" w:cs="Times New Roman"/>
          <w:color w:val="auto"/>
          <w:sz w:val="22"/>
          <w:szCs w:val="22"/>
          <w:lang w:val="pt-BR"/>
        </w:rPr>
        <w:t>FaD</w:t>
      </w:r>
      <w:r w:rsidRPr="006051CB">
        <w:rPr>
          <w:rFonts w:asciiTheme="majorHAnsi" w:hAnsiTheme="majorHAnsi" w:cs="Times New Roman"/>
          <w:color w:val="auto"/>
          <w:sz w:val="22"/>
          <w:szCs w:val="22"/>
          <w:lang w:val="pt-BR"/>
        </w:rPr>
        <w:t xml:space="preserve"> ofereceu a oportunidade de se construir a sólida fundação institucional necessária</w:t>
      </w:r>
      <w:r w:rsidR="00E94ECC" w:rsidRPr="006051CB">
        <w:rPr>
          <w:rFonts w:asciiTheme="majorHAnsi" w:hAnsiTheme="majorHAnsi" w:cs="Times New Roman"/>
          <w:color w:val="auto"/>
          <w:sz w:val="22"/>
          <w:szCs w:val="22"/>
          <w:lang w:val="pt-BR"/>
        </w:rPr>
        <w:t>,</w:t>
      </w:r>
      <w:r w:rsidRPr="006051CB">
        <w:rPr>
          <w:rFonts w:asciiTheme="majorHAnsi" w:hAnsiTheme="majorHAnsi" w:cs="Times New Roman"/>
          <w:color w:val="auto"/>
          <w:sz w:val="22"/>
          <w:szCs w:val="22"/>
          <w:lang w:val="pt-BR"/>
        </w:rPr>
        <w:t xml:space="preserve"> ainda mais com o novo paradigma de desenvolvimento sustentável que a comunidade internacional planeja adotar por 30 anos a começar em setembro de 2015. Reafirmar a primazia dos direitos humanos e a proteção ambiental sobre as políticas para finanças, comércio e </w:t>
      </w:r>
      <w:r w:rsidR="00D26BA3" w:rsidRPr="006051CB">
        <w:rPr>
          <w:rFonts w:asciiTheme="majorHAnsi" w:hAnsiTheme="majorHAnsi" w:cs="Times New Roman"/>
          <w:color w:val="auto"/>
          <w:sz w:val="22"/>
          <w:szCs w:val="22"/>
          <w:lang w:val="pt-BR"/>
        </w:rPr>
        <w:t>regulações monetárias, e da coerência,</w:t>
      </w:r>
      <w:r w:rsidR="00531C09" w:rsidRPr="006051CB">
        <w:rPr>
          <w:rFonts w:asciiTheme="majorHAnsi" w:hAnsiTheme="majorHAnsi" w:cs="Times New Roman"/>
          <w:color w:val="auto"/>
          <w:sz w:val="22"/>
          <w:szCs w:val="22"/>
          <w:lang w:val="pt-BR"/>
        </w:rPr>
        <w:t xml:space="preserve"> é altamente necessário. Mas os governos ainda </w:t>
      </w:r>
      <w:r w:rsidR="00D26BA3" w:rsidRPr="006051CB">
        <w:rPr>
          <w:rFonts w:asciiTheme="majorHAnsi" w:hAnsiTheme="majorHAnsi" w:cs="Times New Roman"/>
          <w:color w:val="auto"/>
          <w:sz w:val="22"/>
          <w:szCs w:val="22"/>
          <w:lang w:val="pt-BR"/>
        </w:rPr>
        <w:t xml:space="preserve">fracassam em </w:t>
      </w:r>
      <w:r w:rsidR="00531C09" w:rsidRPr="006051CB">
        <w:rPr>
          <w:rFonts w:asciiTheme="majorHAnsi" w:hAnsiTheme="majorHAnsi" w:cs="Times New Roman"/>
          <w:color w:val="auto"/>
          <w:sz w:val="22"/>
          <w:szCs w:val="22"/>
          <w:lang w:val="pt-BR"/>
        </w:rPr>
        <w:t xml:space="preserve">assumir a liderança política </w:t>
      </w:r>
      <w:r w:rsidR="00D26BA3" w:rsidRPr="006051CB">
        <w:rPr>
          <w:rFonts w:asciiTheme="majorHAnsi" w:hAnsiTheme="majorHAnsi" w:cs="Times New Roman"/>
          <w:color w:val="auto"/>
          <w:sz w:val="22"/>
          <w:szCs w:val="22"/>
          <w:lang w:val="pt-BR"/>
        </w:rPr>
        <w:t xml:space="preserve">necessária </w:t>
      </w:r>
      <w:r w:rsidR="00531C09" w:rsidRPr="006051CB">
        <w:rPr>
          <w:rFonts w:asciiTheme="majorHAnsi" w:hAnsiTheme="majorHAnsi" w:cs="Times New Roman"/>
          <w:color w:val="auto"/>
          <w:sz w:val="22"/>
          <w:szCs w:val="22"/>
          <w:lang w:val="pt-BR"/>
        </w:rPr>
        <w:t xml:space="preserve">para fortalecer o papel das Nações Unidas </w:t>
      </w:r>
      <w:r w:rsidR="00D26BA3" w:rsidRPr="006051CB">
        <w:rPr>
          <w:rFonts w:asciiTheme="majorHAnsi" w:hAnsiTheme="majorHAnsi" w:cs="Times New Roman"/>
          <w:color w:val="auto"/>
          <w:sz w:val="22"/>
          <w:szCs w:val="22"/>
          <w:lang w:val="pt-BR"/>
        </w:rPr>
        <w:t>na condução d</w:t>
      </w:r>
      <w:r w:rsidR="00531C09" w:rsidRPr="006051CB">
        <w:rPr>
          <w:rFonts w:asciiTheme="majorHAnsi" w:hAnsiTheme="majorHAnsi" w:cs="Times New Roman"/>
          <w:color w:val="auto"/>
          <w:sz w:val="22"/>
          <w:szCs w:val="22"/>
          <w:lang w:val="pt-BR"/>
        </w:rPr>
        <w:t xml:space="preserve">as necessárias reformas baseadas em direitos humanos e pró-desenvolvimento dos sistemas econômico e financeiro globais e </w:t>
      </w:r>
      <w:r w:rsidR="00D26BA3" w:rsidRPr="006051CB">
        <w:rPr>
          <w:rFonts w:asciiTheme="majorHAnsi" w:hAnsiTheme="majorHAnsi" w:cs="Times New Roman"/>
          <w:color w:val="auto"/>
          <w:sz w:val="22"/>
          <w:szCs w:val="22"/>
          <w:lang w:val="pt-BR"/>
        </w:rPr>
        <w:t xml:space="preserve">em uma maior coerência </w:t>
      </w:r>
      <w:r w:rsidR="00531C09" w:rsidRPr="006051CB">
        <w:rPr>
          <w:rFonts w:asciiTheme="majorHAnsi" w:hAnsiTheme="majorHAnsi" w:cs="Times New Roman"/>
          <w:color w:val="auto"/>
          <w:sz w:val="22"/>
          <w:szCs w:val="22"/>
          <w:lang w:val="pt-BR"/>
        </w:rPr>
        <w:t>institucional.</w:t>
      </w:r>
      <w:r w:rsidR="00531C09" w:rsidRPr="006051CB">
        <w:rPr>
          <w:rFonts w:asciiTheme="majorHAnsi" w:hAnsiTheme="majorHAnsi" w:cs="Times New Roman"/>
          <w:b/>
          <w:color w:val="auto"/>
          <w:sz w:val="22"/>
          <w:szCs w:val="22"/>
          <w:lang w:val="pt-BR"/>
        </w:rPr>
        <w:t xml:space="preserve"> </w:t>
      </w:r>
    </w:p>
    <w:p w:rsidR="00F32E73" w:rsidRPr="006051CB" w:rsidRDefault="00DB748E"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Ao invés de uma profunda reflexão sobre os fracassos do FMI pré e pós-crise e seu conselho de se aplicar austeridade sem garantias como resposta a ela, a Agenda Adis propõe um recrudescimento dessa via. Valida os insuficientes processos de reforma de governança que estão em curso. A extensão do uso da dupla maioria dos votos no FMI – exigindo maiorias relevantes dos votos e dos países para todas as decisões – seria um caminho simples mas eficaz de dar aos países em desenvolvimento uma voz </w:t>
      </w:r>
      <w:r w:rsidR="00351573" w:rsidRPr="006051CB">
        <w:rPr>
          <w:rFonts w:asciiTheme="majorHAnsi" w:hAnsiTheme="majorHAnsi" w:cs="Times New Roman"/>
          <w:color w:val="auto"/>
          <w:sz w:val="22"/>
          <w:szCs w:val="22"/>
          <w:lang w:val="pt-BR"/>
        </w:rPr>
        <w:t>equânime</w:t>
      </w:r>
      <w:r w:rsidRPr="006051CB">
        <w:rPr>
          <w:rFonts w:asciiTheme="majorHAnsi" w:hAnsiTheme="majorHAnsi" w:cs="Times New Roman"/>
          <w:color w:val="auto"/>
          <w:sz w:val="22"/>
          <w:szCs w:val="22"/>
          <w:lang w:val="pt-BR"/>
        </w:rPr>
        <w:t xml:space="preserve">. Ao mesmo tempo, reiteramos nosso apoio à emergência de novas instituições de finanças para o desenvolvimento que possam representar uma alternativa melhor do que o paradigma de finanças que as Instituições de Bretton Woods atualmente representam. </w:t>
      </w:r>
    </w:p>
    <w:p w:rsidR="00F32E73" w:rsidRPr="006051CB" w:rsidRDefault="00DB748E"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 necessidade de coordenar políticas dos principais países industrializados por seus impactos além de suas fronteiras e nos países em desenvolvimento, reconhecida em </w:t>
      </w:r>
      <w:r w:rsidR="00F32E73" w:rsidRPr="006051CB">
        <w:rPr>
          <w:rFonts w:asciiTheme="majorHAnsi" w:hAnsiTheme="majorHAnsi" w:cs="Times New Roman"/>
          <w:color w:val="auto"/>
          <w:sz w:val="22"/>
          <w:szCs w:val="22"/>
          <w:lang w:val="pt-BR"/>
        </w:rPr>
        <w:t xml:space="preserve">Monterrey, </w:t>
      </w:r>
      <w:r w:rsidRPr="006051CB">
        <w:rPr>
          <w:rFonts w:asciiTheme="majorHAnsi" w:hAnsiTheme="majorHAnsi" w:cs="Times New Roman"/>
          <w:color w:val="auto"/>
          <w:sz w:val="22"/>
          <w:szCs w:val="22"/>
          <w:lang w:val="pt-BR"/>
        </w:rPr>
        <w:t xml:space="preserve">é substituída por um texto que dá a impressão de que qualquer política de qualquer país tem o mesmo impacto em âmbito global. </w:t>
      </w:r>
    </w:p>
    <w:p w:rsidR="00F32E73" w:rsidRPr="006051CB" w:rsidRDefault="00AA3A62"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olor w:val="auto"/>
          <w:sz w:val="23"/>
          <w:szCs w:val="23"/>
          <w:lang w:val="pt-BR"/>
        </w:rPr>
        <w:t xml:space="preserve">Não há qualquer clamor por reformar o regime de Direitos Especiais de Saque em direção ao seu máximo potencial, para servir como ferramenta de finanças </w:t>
      </w:r>
      <w:r w:rsidR="00772E5E" w:rsidRPr="006051CB">
        <w:rPr>
          <w:rFonts w:asciiTheme="majorHAnsi" w:hAnsiTheme="majorHAnsi"/>
          <w:color w:val="auto"/>
          <w:sz w:val="23"/>
          <w:szCs w:val="23"/>
          <w:lang w:val="pt-BR"/>
        </w:rPr>
        <w:t xml:space="preserve">para o </w:t>
      </w:r>
      <w:r w:rsidRPr="006051CB">
        <w:rPr>
          <w:rFonts w:asciiTheme="majorHAnsi" w:hAnsiTheme="majorHAnsi"/>
          <w:color w:val="auto"/>
          <w:sz w:val="23"/>
          <w:szCs w:val="23"/>
          <w:lang w:val="pt-BR"/>
        </w:rPr>
        <w:t>desenvolvimento e como centro do sistema monetário internacional. O FMI deveria emitir US$ 250 bilhões por ano em novos DESs, baseando esta alocação em necessidades econômicas e destinando a maioria dos recursos a</w:t>
      </w:r>
      <w:r w:rsidR="00772E5E" w:rsidRPr="006051CB">
        <w:rPr>
          <w:rFonts w:asciiTheme="majorHAnsi" w:hAnsiTheme="majorHAnsi"/>
          <w:color w:val="auto"/>
          <w:sz w:val="23"/>
          <w:szCs w:val="23"/>
          <w:lang w:val="pt-BR"/>
        </w:rPr>
        <w:t>os países em desenvolvimento. O controle</w:t>
      </w:r>
      <w:r w:rsidRPr="006051CB">
        <w:rPr>
          <w:rFonts w:asciiTheme="majorHAnsi" w:hAnsiTheme="majorHAnsi"/>
          <w:color w:val="auto"/>
          <w:sz w:val="23"/>
          <w:szCs w:val="23"/>
          <w:lang w:val="pt-BR"/>
        </w:rPr>
        <w:t xml:space="preserve"> de capitais, ferramenta que serviu bem a muitos países em suas respostas à crise, </w:t>
      </w:r>
      <w:r w:rsidR="008E177A" w:rsidRPr="006051CB">
        <w:rPr>
          <w:rFonts w:asciiTheme="majorHAnsi" w:hAnsiTheme="majorHAnsi"/>
          <w:color w:val="auto"/>
          <w:sz w:val="23"/>
          <w:szCs w:val="23"/>
          <w:lang w:val="pt-BR"/>
        </w:rPr>
        <w:t>é vagamente reconhecido</w:t>
      </w:r>
      <w:r w:rsidRPr="006051CB">
        <w:rPr>
          <w:rFonts w:asciiTheme="majorHAnsi" w:hAnsiTheme="majorHAnsi"/>
          <w:color w:val="auto"/>
          <w:sz w:val="23"/>
          <w:szCs w:val="23"/>
          <w:lang w:val="pt-BR"/>
        </w:rPr>
        <w:t xml:space="preserve"> </w:t>
      </w:r>
      <w:r w:rsidR="0083406E" w:rsidRPr="006051CB">
        <w:rPr>
          <w:rFonts w:asciiTheme="majorHAnsi" w:hAnsiTheme="majorHAnsi"/>
          <w:color w:val="auto"/>
          <w:sz w:val="23"/>
          <w:szCs w:val="23"/>
          <w:lang w:val="pt-BR"/>
        </w:rPr>
        <w:t xml:space="preserve">no esboço </w:t>
      </w:r>
      <w:r w:rsidRPr="006051CB">
        <w:rPr>
          <w:rFonts w:asciiTheme="majorHAnsi" w:hAnsiTheme="majorHAnsi"/>
          <w:color w:val="auto"/>
          <w:sz w:val="23"/>
          <w:szCs w:val="23"/>
          <w:lang w:val="pt-BR"/>
        </w:rPr>
        <w:t xml:space="preserve">do documento </w:t>
      </w:r>
      <w:r w:rsidR="001F0650" w:rsidRPr="006051CB">
        <w:rPr>
          <w:rFonts w:asciiTheme="majorHAnsi" w:hAnsiTheme="majorHAnsi"/>
          <w:color w:val="auto"/>
          <w:sz w:val="23"/>
          <w:szCs w:val="23"/>
          <w:lang w:val="pt-BR"/>
        </w:rPr>
        <w:t xml:space="preserve">conclusivo, </w:t>
      </w:r>
      <w:r w:rsidRPr="006051CB">
        <w:rPr>
          <w:rFonts w:asciiTheme="majorHAnsi" w:hAnsiTheme="majorHAnsi"/>
          <w:color w:val="auto"/>
          <w:sz w:val="23"/>
          <w:szCs w:val="23"/>
          <w:lang w:val="pt-BR"/>
        </w:rPr>
        <w:t xml:space="preserve">como um último recurso a ser usado depois que as medidas de ajuste são aplicadas. </w:t>
      </w:r>
    </w:p>
    <w:p w:rsidR="00F32E73" w:rsidRPr="006051CB" w:rsidRDefault="00AA3A62"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As Agências de Classificação de Risco de Crédito deveriam melhorar a qualidade dos critérios de suas avaliações de risco, de modo a apoiar o desenvolvimento sustentável, inclusive incorporando a dimensão da sustentabilidade ambiental. </w:t>
      </w:r>
      <w:r w:rsidR="0083406E" w:rsidRPr="006051CB">
        <w:rPr>
          <w:rFonts w:asciiTheme="majorHAnsi" w:hAnsiTheme="majorHAnsi" w:cs="Times New Roman"/>
          <w:color w:val="auto"/>
          <w:sz w:val="22"/>
          <w:szCs w:val="22"/>
          <w:lang w:val="pt-BR"/>
        </w:rPr>
        <w:t xml:space="preserve">Chamamos </w:t>
      </w:r>
      <w:r w:rsidRPr="006051CB">
        <w:rPr>
          <w:rFonts w:asciiTheme="majorHAnsi" w:hAnsiTheme="majorHAnsi" w:cs="Times New Roman"/>
          <w:color w:val="auto"/>
          <w:sz w:val="22"/>
          <w:szCs w:val="22"/>
          <w:lang w:val="pt-BR"/>
        </w:rPr>
        <w:t xml:space="preserve">os Estados Membro a iniciar um processo na ONU para desenvolver diretrizes que apontem para este propósito. </w:t>
      </w:r>
    </w:p>
    <w:p w:rsidR="00AF0BA0" w:rsidRPr="006051CB" w:rsidRDefault="00AF0BA0" w:rsidP="00BD3FAA">
      <w:pPr>
        <w:pStyle w:val="Default"/>
        <w:spacing w:before="120"/>
        <w:rPr>
          <w:rFonts w:asciiTheme="majorHAnsi" w:hAnsiTheme="majorHAnsi"/>
          <w:b/>
          <w:bCs/>
          <w:color w:val="auto"/>
          <w:sz w:val="22"/>
          <w:szCs w:val="22"/>
          <w:lang w:val="pt-BR"/>
        </w:rPr>
      </w:pPr>
    </w:p>
    <w:p w:rsidR="00F32E73" w:rsidRPr="006051CB" w:rsidRDefault="00AA3A62" w:rsidP="00BD3FAA">
      <w:pPr>
        <w:pStyle w:val="Default"/>
        <w:spacing w:before="120"/>
        <w:rPr>
          <w:rFonts w:asciiTheme="majorHAnsi" w:hAnsiTheme="majorHAnsi"/>
          <w:color w:val="auto"/>
          <w:sz w:val="22"/>
          <w:szCs w:val="22"/>
          <w:lang w:val="pt-BR"/>
        </w:rPr>
      </w:pPr>
      <w:r w:rsidRPr="006051CB">
        <w:rPr>
          <w:rFonts w:asciiTheme="majorHAnsi" w:hAnsiTheme="majorHAnsi"/>
          <w:b/>
          <w:bCs/>
          <w:color w:val="auto"/>
          <w:sz w:val="22"/>
          <w:szCs w:val="22"/>
          <w:lang w:val="pt-BR"/>
        </w:rPr>
        <w:t>Acompanhamento</w:t>
      </w:r>
    </w:p>
    <w:p w:rsidR="00F32E73" w:rsidRPr="006051CB" w:rsidRDefault="00AA3A62" w:rsidP="00BD3FAA">
      <w:pPr>
        <w:pStyle w:val="Default"/>
        <w:spacing w:before="120"/>
        <w:rPr>
          <w:rFonts w:asciiTheme="majorHAnsi" w:hAnsiTheme="majorHAnsi"/>
          <w:color w:val="auto"/>
          <w:sz w:val="22"/>
          <w:szCs w:val="22"/>
          <w:lang w:val="pt-BR"/>
        </w:rPr>
      </w:pPr>
      <w:r w:rsidRPr="006051CB">
        <w:rPr>
          <w:rFonts w:asciiTheme="majorHAnsi" w:hAnsiTheme="majorHAnsi"/>
          <w:color w:val="auto"/>
          <w:sz w:val="22"/>
          <w:szCs w:val="22"/>
          <w:lang w:val="pt-BR"/>
        </w:rPr>
        <w:t xml:space="preserve">Acreditamos que as referências à importância da transparência e prestação de contas no </w:t>
      </w:r>
      <w:r w:rsidRPr="006051CB">
        <w:rPr>
          <w:rFonts w:asciiTheme="majorHAnsi" w:hAnsiTheme="majorHAnsi"/>
          <w:color w:val="auto"/>
          <w:sz w:val="22"/>
          <w:szCs w:val="22"/>
          <w:lang w:val="pt-BR"/>
        </w:rPr>
        <w:lastRenderedPageBreak/>
        <w:t xml:space="preserve">acompanhamento da Agenda de Ação de Adis Abeba </w:t>
      </w:r>
      <w:r w:rsidR="00E84ECC" w:rsidRPr="006051CB">
        <w:rPr>
          <w:rFonts w:asciiTheme="majorHAnsi" w:hAnsiTheme="majorHAnsi"/>
          <w:color w:val="auto"/>
          <w:sz w:val="22"/>
          <w:szCs w:val="22"/>
          <w:lang w:val="pt-BR"/>
        </w:rPr>
        <w:t xml:space="preserve">não tem a devida correspondência em fortes compromissos da parte dos governos de publicar informações periódicas, abrangentes, acessíveis e voltadas ao futuro sobre todas as atividades ligadas ao desenvolvimento e fluxos de recursos, públicos e privados, domésticos e internacionais, inclusive sobre receitas, alocações, gastos, contratações e resultados. Conclamamos os Estados Membro a se comprometer com a implementação dos padrões </w:t>
      </w:r>
      <w:r w:rsidR="00562246" w:rsidRPr="006051CB">
        <w:rPr>
          <w:rFonts w:asciiTheme="majorHAnsi" w:hAnsiTheme="majorHAnsi"/>
          <w:color w:val="auto"/>
          <w:sz w:val="22"/>
          <w:szCs w:val="22"/>
          <w:lang w:val="pt-BR"/>
        </w:rPr>
        <w:t xml:space="preserve">atuais </w:t>
      </w:r>
      <w:r w:rsidR="00E84ECC" w:rsidRPr="006051CB">
        <w:rPr>
          <w:rFonts w:asciiTheme="majorHAnsi" w:hAnsiTheme="majorHAnsi"/>
          <w:color w:val="auto"/>
          <w:sz w:val="22"/>
          <w:szCs w:val="22"/>
          <w:lang w:val="pt-BR"/>
        </w:rPr>
        <w:t xml:space="preserve">relativos a </w:t>
      </w:r>
      <w:r w:rsidR="00562246" w:rsidRPr="006051CB">
        <w:rPr>
          <w:rFonts w:asciiTheme="majorHAnsi" w:hAnsiTheme="majorHAnsi"/>
          <w:color w:val="auto"/>
          <w:sz w:val="22"/>
          <w:szCs w:val="22"/>
          <w:lang w:val="pt-BR"/>
        </w:rPr>
        <w:t xml:space="preserve">abertura de </w:t>
      </w:r>
      <w:r w:rsidR="00E84ECC" w:rsidRPr="006051CB">
        <w:rPr>
          <w:rFonts w:asciiTheme="majorHAnsi" w:hAnsiTheme="majorHAnsi"/>
          <w:color w:val="auto"/>
          <w:sz w:val="22"/>
          <w:szCs w:val="22"/>
          <w:lang w:val="pt-BR"/>
        </w:rPr>
        <w:t xml:space="preserve">dados sobre os tópicos mencionados acima, como a Iniciativa de Transparência da Ajuda Internacional. Novas tecnologias da informação, capacitação e disponibilidade de </w:t>
      </w:r>
      <w:r w:rsidR="00005DEC" w:rsidRPr="006051CB">
        <w:rPr>
          <w:rFonts w:asciiTheme="majorHAnsi" w:hAnsiTheme="majorHAnsi"/>
          <w:color w:val="auto"/>
          <w:sz w:val="22"/>
          <w:szCs w:val="22"/>
          <w:lang w:val="pt-BR"/>
        </w:rPr>
        <w:t xml:space="preserve">abertura de dados </w:t>
      </w:r>
      <w:r w:rsidR="005A6FD5" w:rsidRPr="006051CB">
        <w:rPr>
          <w:rFonts w:asciiTheme="majorHAnsi" w:hAnsiTheme="majorHAnsi"/>
          <w:color w:val="auto"/>
          <w:sz w:val="22"/>
          <w:szCs w:val="22"/>
          <w:lang w:val="pt-BR"/>
        </w:rPr>
        <w:t xml:space="preserve">dos atores estatais e não-estatais são vitais. </w:t>
      </w:r>
      <w:r w:rsidR="005A6FD5" w:rsidRPr="006051CB">
        <w:rPr>
          <w:rFonts w:asciiTheme="majorHAnsi" w:hAnsiTheme="majorHAnsi" w:cs="Times New Roman"/>
          <w:color w:val="auto"/>
          <w:sz w:val="22"/>
          <w:szCs w:val="22"/>
          <w:lang w:val="pt-BR"/>
        </w:rPr>
        <w:t xml:space="preserve">Os governos deveriam criar um ambiente favorável, inclusive pela adoção e implementação de leis e políticas de direito à informação e pela alocação de recursos, que facilite a contribuição e participação </w:t>
      </w:r>
      <w:r w:rsidR="002B6E2D" w:rsidRPr="006051CB">
        <w:rPr>
          <w:rFonts w:asciiTheme="majorHAnsi" w:hAnsiTheme="majorHAnsi" w:cs="Times New Roman"/>
          <w:color w:val="auto"/>
          <w:sz w:val="22"/>
          <w:szCs w:val="22"/>
          <w:lang w:val="pt-BR"/>
        </w:rPr>
        <w:t>do público</w:t>
      </w:r>
      <w:r w:rsidR="005A6FD5" w:rsidRPr="006051CB">
        <w:rPr>
          <w:rFonts w:asciiTheme="majorHAnsi" w:hAnsiTheme="majorHAnsi" w:cs="Times New Roman"/>
          <w:color w:val="auto"/>
          <w:sz w:val="22"/>
          <w:szCs w:val="22"/>
          <w:lang w:val="pt-BR"/>
        </w:rPr>
        <w:t xml:space="preserve"> nas tomadas de decisão e monitorament</w:t>
      </w:r>
      <w:r w:rsidR="002B6E2D" w:rsidRPr="006051CB">
        <w:rPr>
          <w:rFonts w:asciiTheme="majorHAnsi" w:hAnsiTheme="majorHAnsi" w:cs="Times New Roman"/>
          <w:color w:val="auto"/>
          <w:sz w:val="22"/>
          <w:szCs w:val="22"/>
          <w:lang w:val="pt-BR"/>
        </w:rPr>
        <w:t>o</w:t>
      </w:r>
      <w:r w:rsidR="005A6FD5" w:rsidRPr="006051CB">
        <w:rPr>
          <w:rFonts w:asciiTheme="majorHAnsi" w:hAnsiTheme="majorHAnsi" w:cs="Times New Roman"/>
          <w:color w:val="auto"/>
          <w:sz w:val="22"/>
          <w:szCs w:val="22"/>
          <w:lang w:val="pt-BR"/>
        </w:rPr>
        <w:t xml:space="preserve"> das atividades ligadas ao desenvolvimento em todos os níveis. </w:t>
      </w:r>
    </w:p>
    <w:p w:rsidR="00F32E73" w:rsidRPr="006051CB" w:rsidRDefault="005A6FD5"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É </w:t>
      </w:r>
      <w:r w:rsidR="006473A3" w:rsidRPr="006051CB">
        <w:rPr>
          <w:rFonts w:asciiTheme="majorHAnsi" w:hAnsiTheme="majorHAnsi" w:cs="Times New Roman"/>
          <w:color w:val="auto"/>
          <w:sz w:val="22"/>
          <w:szCs w:val="22"/>
          <w:lang w:val="pt-BR"/>
        </w:rPr>
        <w:t xml:space="preserve">fundamental </w:t>
      </w:r>
      <w:r w:rsidRPr="006051CB">
        <w:rPr>
          <w:rFonts w:asciiTheme="majorHAnsi" w:hAnsiTheme="majorHAnsi" w:cs="Times New Roman"/>
          <w:color w:val="auto"/>
          <w:sz w:val="22"/>
          <w:szCs w:val="22"/>
          <w:lang w:val="pt-BR"/>
        </w:rPr>
        <w:t>garantir</w:t>
      </w:r>
      <w:r w:rsidR="006473A3" w:rsidRPr="006051CB">
        <w:rPr>
          <w:rFonts w:asciiTheme="majorHAnsi" w:hAnsiTheme="majorHAnsi" w:cs="Times New Roman"/>
          <w:color w:val="auto"/>
          <w:sz w:val="22"/>
          <w:szCs w:val="22"/>
          <w:lang w:val="pt-BR"/>
        </w:rPr>
        <w:t xml:space="preserve"> que compromissos com prazos e planos de ação estabelecidos nos acordos de </w:t>
      </w:r>
      <w:r w:rsidR="00ED0A42" w:rsidRPr="006051CB">
        <w:rPr>
          <w:rFonts w:asciiTheme="majorHAnsi" w:hAnsiTheme="majorHAnsi" w:cs="Times New Roman"/>
          <w:color w:val="auto"/>
          <w:sz w:val="22"/>
          <w:szCs w:val="22"/>
          <w:lang w:val="pt-BR"/>
        </w:rPr>
        <w:t>FaD</w:t>
      </w:r>
      <w:r w:rsidR="006473A3" w:rsidRPr="006051CB">
        <w:rPr>
          <w:rFonts w:asciiTheme="majorHAnsi" w:hAnsiTheme="majorHAnsi" w:cs="Times New Roman"/>
          <w:color w:val="auto"/>
          <w:sz w:val="22"/>
          <w:szCs w:val="22"/>
          <w:lang w:val="pt-BR"/>
        </w:rPr>
        <w:t xml:space="preserve"> firmados até o momento tenham continuidade com uma Comissão dedicada ao seu acompanhamento e revisão. A ausência de um compromisso de estabelecer um mecanismo forte de acompanhamento do </w:t>
      </w:r>
      <w:r w:rsidR="00ED0A42" w:rsidRPr="006051CB">
        <w:rPr>
          <w:rFonts w:asciiTheme="majorHAnsi" w:hAnsiTheme="majorHAnsi" w:cs="Times New Roman"/>
          <w:color w:val="auto"/>
          <w:sz w:val="22"/>
          <w:szCs w:val="22"/>
          <w:lang w:val="pt-BR"/>
        </w:rPr>
        <w:t>FaD</w:t>
      </w:r>
      <w:r w:rsidR="006473A3" w:rsidRPr="006051CB">
        <w:rPr>
          <w:rFonts w:asciiTheme="majorHAnsi" w:hAnsiTheme="majorHAnsi" w:cs="Times New Roman"/>
          <w:color w:val="auto"/>
          <w:sz w:val="22"/>
          <w:szCs w:val="22"/>
          <w:lang w:val="pt-BR"/>
        </w:rPr>
        <w:t xml:space="preserve"> tem tido consequências horríveis para a capacidade dos países, em especial países em desenvolvimento, de implementar não apenas os ODSs como também as agendas internacionais de desenvolvimento acordadas, inclusive em </w:t>
      </w:r>
      <w:r w:rsidR="00F32E73" w:rsidRPr="006051CB">
        <w:rPr>
          <w:rFonts w:asciiTheme="majorHAnsi" w:hAnsiTheme="majorHAnsi" w:cs="Times New Roman"/>
          <w:color w:val="auto"/>
          <w:sz w:val="22"/>
          <w:szCs w:val="22"/>
          <w:lang w:val="pt-BR"/>
        </w:rPr>
        <w:t>Copenhag</w:t>
      </w:r>
      <w:r w:rsidR="006473A3" w:rsidRPr="006051CB">
        <w:rPr>
          <w:rFonts w:asciiTheme="majorHAnsi" w:hAnsiTheme="majorHAnsi" w:cs="Times New Roman"/>
          <w:color w:val="auto"/>
          <w:sz w:val="22"/>
          <w:szCs w:val="22"/>
          <w:lang w:val="pt-BR"/>
        </w:rPr>
        <w:t>ue</w:t>
      </w:r>
      <w:r w:rsidR="00F32E73" w:rsidRPr="006051CB">
        <w:rPr>
          <w:rFonts w:asciiTheme="majorHAnsi" w:hAnsiTheme="majorHAnsi" w:cs="Times New Roman"/>
          <w:color w:val="auto"/>
          <w:sz w:val="22"/>
          <w:szCs w:val="22"/>
          <w:lang w:val="pt-BR"/>
        </w:rPr>
        <w:t xml:space="preserve">, </w:t>
      </w:r>
      <w:r w:rsidR="006473A3" w:rsidRPr="006051CB">
        <w:rPr>
          <w:rFonts w:asciiTheme="majorHAnsi" w:hAnsiTheme="majorHAnsi" w:cs="Times New Roman"/>
          <w:color w:val="auto"/>
          <w:sz w:val="22"/>
          <w:szCs w:val="22"/>
          <w:lang w:val="pt-BR"/>
        </w:rPr>
        <w:t xml:space="preserve">Pequim e </w:t>
      </w:r>
      <w:r w:rsidR="00F32E73" w:rsidRPr="006051CB">
        <w:rPr>
          <w:rFonts w:asciiTheme="majorHAnsi" w:hAnsiTheme="majorHAnsi" w:cs="Times New Roman"/>
          <w:color w:val="auto"/>
          <w:sz w:val="22"/>
          <w:szCs w:val="22"/>
          <w:lang w:val="pt-BR"/>
        </w:rPr>
        <w:t xml:space="preserve">Cairo. </w:t>
      </w:r>
    </w:p>
    <w:p w:rsidR="00F32E73" w:rsidRPr="006051CB" w:rsidRDefault="008166A2"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Reconhecemos que </w:t>
      </w:r>
      <w:r w:rsidR="00370E0B" w:rsidRPr="006051CB">
        <w:rPr>
          <w:rFonts w:asciiTheme="majorHAnsi" w:hAnsiTheme="majorHAnsi" w:cs="Times New Roman"/>
          <w:color w:val="auto"/>
          <w:sz w:val="22"/>
          <w:szCs w:val="22"/>
          <w:lang w:val="pt-BR"/>
        </w:rPr>
        <w:t xml:space="preserve">o estabelecimento na </w:t>
      </w:r>
      <w:r w:rsidRPr="006051CB">
        <w:rPr>
          <w:rFonts w:asciiTheme="majorHAnsi" w:hAnsiTheme="majorHAnsi" w:cs="Times New Roman"/>
          <w:color w:val="auto"/>
          <w:sz w:val="22"/>
          <w:szCs w:val="22"/>
          <w:lang w:val="pt-BR"/>
        </w:rPr>
        <w:t xml:space="preserve">Agenda Adis </w:t>
      </w:r>
      <w:r w:rsidR="00370E0B" w:rsidRPr="006051CB">
        <w:rPr>
          <w:rFonts w:asciiTheme="majorHAnsi" w:hAnsiTheme="majorHAnsi" w:cs="Times New Roman"/>
          <w:color w:val="auto"/>
          <w:sz w:val="22"/>
          <w:szCs w:val="22"/>
          <w:lang w:val="pt-BR"/>
        </w:rPr>
        <w:t xml:space="preserve">de um Fórum de Financiamento ao Desenvolvimento intergovernamental e universal com resultados acordados é </w:t>
      </w:r>
      <w:r w:rsidR="00CB18D0" w:rsidRPr="006051CB">
        <w:rPr>
          <w:rFonts w:asciiTheme="majorHAnsi" w:hAnsiTheme="majorHAnsi" w:cs="Times New Roman"/>
          <w:color w:val="auto"/>
          <w:sz w:val="22"/>
          <w:szCs w:val="22"/>
          <w:lang w:val="pt-BR"/>
        </w:rPr>
        <w:t xml:space="preserve">efetivamente </w:t>
      </w:r>
      <w:r w:rsidR="00370E0B" w:rsidRPr="006051CB">
        <w:rPr>
          <w:rFonts w:asciiTheme="majorHAnsi" w:hAnsiTheme="majorHAnsi" w:cs="Times New Roman"/>
          <w:color w:val="auto"/>
          <w:sz w:val="22"/>
          <w:szCs w:val="22"/>
          <w:lang w:val="pt-BR"/>
        </w:rPr>
        <w:t xml:space="preserve">um passo na direção certa. Em todo caso, como o mesmo espaço ficou encarregado de acompanhar os Meios de Implementação da agenda de desenvolvimento pós-2015, existe o risco de levar à uma apreciação fragmentada do financiamento ao desenvolvimento no que se refere a cada objetivo e meta específicos dos ODSs, e a perder o foco em questões sistêmicas. Isso não estaria alinhado com o foco holístico do </w:t>
      </w:r>
      <w:r w:rsidR="00ED0A42" w:rsidRPr="006051CB">
        <w:rPr>
          <w:rFonts w:asciiTheme="majorHAnsi" w:hAnsiTheme="majorHAnsi" w:cs="Times New Roman"/>
          <w:color w:val="auto"/>
          <w:sz w:val="22"/>
          <w:szCs w:val="22"/>
          <w:lang w:val="pt-BR"/>
        </w:rPr>
        <w:t>FaD</w:t>
      </w:r>
      <w:r w:rsidR="00F32E73" w:rsidRPr="006051CB">
        <w:rPr>
          <w:rFonts w:asciiTheme="majorHAnsi" w:hAnsiTheme="majorHAnsi" w:cs="Times New Roman"/>
          <w:color w:val="auto"/>
          <w:sz w:val="22"/>
          <w:szCs w:val="22"/>
          <w:lang w:val="pt-BR"/>
        </w:rPr>
        <w:t>,</w:t>
      </w:r>
      <w:r w:rsidR="00370E0B" w:rsidRPr="006051CB">
        <w:rPr>
          <w:rFonts w:asciiTheme="majorHAnsi" w:hAnsiTheme="majorHAnsi" w:cs="Times New Roman"/>
          <w:color w:val="auto"/>
          <w:sz w:val="22"/>
          <w:szCs w:val="22"/>
          <w:lang w:val="pt-BR"/>
        </w:rPr>
        <w:t xml:space="preserve"> que costumava facilitar as pontes e interconexões entre desenvolvimento, comércio, finanças, endividamento, questões sistêmicas e compromissos de direitos humanos, inclusive os direitos das mulheres. Além disso, a arquitetura d</w:t>
      </w:r>
      <w:r w:rsidR="00AB25C4" w:rsidRPr="006051CB">
        <w:rPr>
          <w:rFonts w:asciiTheme="majorHAnsi" w:hAnsiTheme="majorHAnsi" w:cs="Times New Roman"/>
          <w:color w:val="auto"/>
          <w:sz w:val="22"/>
          <w:szCs w:val="22"/>
          <w:lang w:val="pt-BR"/>
        </w:rPr>
        <w:t>o</w:t>
      </w:r>
      <w:r w:rsidR="00370E0B" w:rsidRPr="006051CB">
        <w:rPr>
          <w:rFonts w:asciiTheme="majorHAnsi" w:hAnsiTheme="majorHAnsi" w:cs="Times New Roman"/>
          <w:color w:val="auto"/>
          <w:sz w:val="22"/>
          <w:szCs w:val="22"/>
          <w:lang w:val="pt-BR"/>
        </w:rPr>
        <w:t xml:space="preserve"> </w:t>
      </w:r>
      <w:r w:rsidR="00ED0A42" w:rsidRPr="006051CB">
        <w:rPr>
          <w:rFonts w:asciiTheme="majorHAnsi" w:hAnsiTheme="majorHAnsi" w:cs="Times New Roman"/>
          <w:color w:val="auto"/>
          <w:sz w:val="22"/>
          <w:szCs w:val="22"/>
          <w:lang w:val="pt-BR"/>
        </w:rPr>
        <w:t>FaD</w:t>
      </w:r>
      <w:r w:rsidR="00370E0B" w:rsidRPr="006051CB">
        <w:rPr>
          <w:rFonts w:asciiTheme="majorHAnsi" w:hAnsiTheme="majorHAnsi" w:cs="Times New Roman"/>
          <w:color w:val="auto"/>
          <w:sz w:val="22"/>
          <w:szCs w:val="22"/>
          <w:lang w:val="pt-BR"/>
        </w:rPr>
        <w:t xml:space="preserve"> vai muito além do financiamento específico aos ODSs e seu enquad</w:t>
      </w:r>
      <w:r w:rsidR="00CB18D0" w:rsidRPr="006051CB">
        <w:rPr>
          <w:rFonts w:asciiTheme="majorHAnsi" w:hAnsiTheme="majorHAnsi" w:cs="Times New Roman"/>
          <w:color w:val="auto"/>
          <w:sz w:val="22"/>
          <w:szCs w:val="22"/>
          <w:lang w:val="pt-BR"/>
        </w:rPr>
        <w:t>ramento temporal de quinze anos, já que ela</w:t>
      </w:r>
      <w:r w:rsidR="00370E0B" w:rsidRPr="006051CB">
        <w:rPr>
          <w:rFonts w:asciiTheme="majorHAnsi" w:hAnsiTheme="majorHAnsi" w:cs="Times New Roman"/>
          <w:color w:val="auto"/>
          <w:sz w:val="22"/>
          <w:szCs w:val="22"/>
          <w:lang w:val="pt-BR"/>
        </w:rPr>
        <w:t xml:space="preserve"> tem um papel autônomo e um foco </w:t>
      </w:r>
      <w:r w:rsidR="00CB18D0" w:rsidRPr="006051CB">
        <w:rPr>
          <w:rFonts w:asciiTheme="majorHAnsi" w:hAnsiTheme="majorHAnsi" w:cs="Times New Roman"/>
          <w:color w:val="auto"/>
          <w:sz w:val="22"/>
          <w:szCs w:val="22"/>
          <w:lang w:val="pt-BR"/>
        </w:rPr>
        <w:t xml:space="preserve">singular </w:t>
      </w:r>
      <w:r w:rsidR="00370E0B" w:rsidRPr="006051CB">
        <w:rPr>
          <w:rFonts w:asciiTheme="majorHAnsi" w:hAnsiTheme="majorHAnsi" w:cs="Times New Roman"/>
          <w:color w:val="auto"/>
          <w:sz w:val="22"/>
          <w:szCs w:val="22"/>
          <w:lang w:val="pt-BR"/>
        </w:rPr>
        <w:t xml:space="preserve">em questões sistêmicas internacionais, sem uma duração definida. É por </w:t>
      </w:r>
      <w:r w:rsidR="00E80100" w:rsidRPr="006051CB">
        <w:rPr>
          <w:rFonts w:asciiTheme="majorHAnsi" w:hAnsiTheme="majorHAnsi" w:cs="Times New Roman"/>
          <w:color w:val="auto"/>
          <w:sz w:val="22"/>
          <w:szCs w:val="22"/>
          <w:lang w:val="pt-BR"/>
        </w:rPr>
        <w:t xml:space="preserve">essa razão </w:t>
      </w:r>
      <w:r w:rsidR="00370E0B" w:rsidRPr="006051CB">
        <w:rPr>
          <w:rFonts w:asciiTheme="majorHAnsi" w:hAnsiTheme="majorHAnsi" w:cs="Times New Roman"/>
          <w:color w:val="auto"/>
          <w:sz w:val="22"/>
          <w:szCs w:val="22"/>
          <w:lang w:val="pt-BR"/>
        </w:rPr>
        <w:t xml:space="preserve">que </w:t>
      </w:r>
      <w:r w:rsidR="00D40525" w:rsidRPr="006051CB">
        <w:rPr>
          <w:rFonts w:asciiTheme="majorHAnsi" w:hAnsiTheme="majorHAnsi" w:cs="Times New Roman"/>
          <w:color w:val="auto"/>
          <w:sz w:val="22"/>
          <w:szCs w:val="22"/>
          <w:lang w:val="pt-BR"/>
        </w:rPr>
        <w:t xml:space="preserve">pedimos o firme </w:t>
      </w:r>
      <w:r w:rsidR="00370E0B" w:rsidRPr="006051CB">
        <w:rPr>
          <w:rFonts w:asciiTheme="majorHAnsi" w:hAnsiTheme="majorHAnsi" w:cs="Times New Roman"/>
          <w:color w:val="auto"/>
          <w:sz w:val="22"/>
          <w:szCs w:val="22"/>
          <w:lang w:val="pt-BR"/>
        </w:rPr>
        <w:t xml:space="preserve">compromisso </w:t>
      </w:r>
      <w:r w:rsidR="00D40525" w:rsidRPr="006051CB">
        <w:rPr>
          <w:rFonts w:asciiTheme="majorHAnsi" w:hAnsiTheme="majorHAnsi" w:cs="Times New Roman"/>
          <w:color w:val="auto"/>
          <w:sz w:val="22"/>
          <w:szCs w:val="22"/>
          <w:lang w:val="pt-BR"/>
        </w:rPr>
        <w:t xml:space="preserve">de fortalecer um processo institucionalizado que garanta uma robusta implementação dos acordos de </w:t>
      </w:r>
      <w:r w:rsidR="00F32E73" w:rsidRPr="006051CB">
        <w:rPr>
          <w:rFonts w:asciiTheme="majorHAnsi" w:hAnsiTheme="majorHAnsi" w:cs="Times New Roman"/>
          <w:color w:val="auto"/>
          <w:sz w:val="22"/>
          <w:szCs w:val="22"/>
          <w:lang w:val="pt-BR"/>
        </w:rPr>
        <w:t xml:space="preserve">Monterrey, Doha </w:t>
      </w:r>
      <w:r w:rsidR="00D40525" w:rsidRPr="006051CB">
        <w:rPr>
          <w:rFonts w:asciiTheme="majorHAnsi" w:hAnsiTheme="majorHAnsi" w:cs="Times New Roman"/>
          <w:color w:val="auto"/>
          <w:sz w:val="22"/>
          <w:szCs w:val="22"/>
          <w:lang w:val="pt-BR"/>
        </w:rPr>
        <w:t xml:space="preserve">e </w:t>
      </w:r>
      <w:r w:rsidR="00E3487E" w:rsidRPr="006051CB">
        <w:rPr>
          <w:rFonts w:asciiTheme="majorHAnsi" w:hAnsiTheme="majorHAnsi" w:cs="Times New Roman"/>
          <w:color w:val="auto"/>
          <w:sz w:val="22"/>
          <w:szCs w:val="22"/>
          <w:lang w:val="pt-BR"/>
        </w:rPr>
        <w:t>Ad</w:t>
      </w:r>
      <w:r w:rsidR="00F32E73" w:rsidRPr="006051CB">
        <w:rPr>
          <w:rFonts w:asciiTheme="majorHAnsi" w:hAnsiTheme="majorHAnsi" w:cs="Times New Roman"/>
          <w:color w:val="auto"/>
          <w:sz w:val="22"/>
          <w:szCs w:val="22"/>
          <w:lang w:val="pt-BR"/>
        </w:rPr>
        <w:t xml:space="preserve">is </w:t>
      </w:r>
      <w:r w:rsidR="00D40525" w:rsidRPr="006051CB">
        <w:rPr>
          <w:rFonts w:asciiTheme="majorHAnsi" w:hAnsiTheme="majorHAnsi" w:cs="Times New Roman"/>
          <w:color w:val="auto"/>
          <w:sz w:val="22"/>
          <w:szCs w:val="22"/>
          <w:lang w:val="pt-BR"/>
        </w:rPr>
        <w:t>para a implementação d</w:t>
      </w:r>
      <w:r w:rsidR="00AB25C4" w:rsidRPr="006051CB">
        <w:rPr>
          <w:rFonts w:asciiTheme="majorHAnsi" w:hAnsiTheme="majorHAnsi" w:cs="Times New Roman"/>
          <w:color w:val="auto"/>
          <w:sz w:val="22"/>
          <w:szCs w:val="22"/>
          <w:lang w:val="pt-BR"/>
        </w:rPr>
        <w:t>o</w:t>
      </w:r>
      <w:r w:rsidR="00D40525" w:rsidRPr="006051CB">
        <w:rPr>
          <w:rFonts w:asciiTheme="majorHAnsi" w:hAnsiTheme="majorHAnsi" w:cs="Times New Roman"/>
          <w:color w:val="auto"/>
          <w:sz w:val="22"/>
          <w:szCs w:val="22"/>
          <w:lang w:val="pt-BR"/>
        </w:rPr>
        <w:t xml:space="preserve"> </w:t>
      </w:r>
      <w:r w:rsidR="00ED0A42" w:rsidRPr="006051CB">
        <w:rPr>
          <w:rFonts w:asciiTheme="majorHAnsi" w:hAnsiTheme="majorHAnsi" w:cs="Times New Roman"/>
          <w:color w:val="auto"/>
          <w:sz w:val="22"/>
          <w:szCs w:val="22"/>
          <w:lang w:val="pt-BR"/>
        </w:rPr>
        <w:t>FaD</w:t>
      </w:r>
      <w:r w:rsidR="00D40525" w:rsidRPr="006051CB">
        <w:rPr>
          <w:rFonts w:asciiTheme="majorHAnsi" w:hAnsiTheme="majorHAnsi" w:cs="Times New Roman"/>
          <w:color w:val="auto"/>
          <w:sz w:val="22"/>
          <w:szCs w:val="22"/>
          <w:lang w:val="pt-BR"/>
        </w:rPr>
        <w:t xml:space="preserve"> nos próximos anos. </w:t>
      </w:r>
      <w:r w:rsidR="00D435C1" w:rsidRPr="006051CB">
        <w:rPr>
          <w:rFonts w:asciiTheme="majorHAnsi" w:hAnsiTheme="majorHAnsi" w:cs="Times New Roman"/>
          <w:color w:val="auto"/>
          <w:sz w:val="22"/>
          <w:szCs w:val="22"/>
          <w:lang w:val="pt-BR"/>
        </w:rPr>
        <w:t xml:space="preserve">O mandato concedido à </w:t>
      </w:r>
      <w:r w:rsidR="00D40525" w:rsidRPr="006051CB">
        <w:rPr>
          <w:rFonts w:asciiTheme="majorHAnsi" w:hAnsiTheme="majorHAnsi" w:cs="Times New Roman"/>
          <w:color w:val="auto"/>
          <w:sz w:val="22"/>
          <w:szCs w:val="22"/>
          <w:lang w:val="pt-BR"/>
        </w:rPr>
        <w:t xml:space="preserve">plataforma de Financiamento ao Desenvolvimento representa o potencial de uma mudança brutal na direção da transformação estrutural de urgente necessidade neste mundo </w:t>
      </w:r>
      <w:r w:rsidR="00F07E25" w:rsidRPr="006051CB">
        <w:rPr>
          <w:rFonts w:asciiTheme="majorHAnsi" w:hAnsiTheme="majorHAnsi" w:cs="Times New Roman"/>
          <w:color w:val="auto"/>
          <w:sz w:val="22"/>
          <w:szCs w:val="22"/>
          <w:lang w:val="pt-BR"/>
        </w:rPr>
        <w:t>marcado pela desigualdade</w:t>
      </w:r>
      <w:r w:rsidR="00D40525" w:rsidRPr="006051CB">
        <w:rPr>
          <w:rFonts w:asciiTheme="majorHAnsi" w:hAnsiTheme="majorHAnsi" w:cs="Times New Roman"/>
          <w:color w:val="auto"/>
          <w:sz w:val="22"/>
          <w:szCs w:val="22"/>
          <w:lang w:val="pt-BR"/>
        </w:rPr>
        <w:t xml:space="preserve">, e se trata sim de um imperativo para preservar sua integridade e força. </w:t>
      </w:r>
    </w:p>
    <w:p w:rsidR="00F32E73" w:rsidRPr="006051CB" w:rsidRDefault="00D40525" w:rsidP="00BD3FAA">
      <w:pPr>
        <w:pStyle w:val="Default"/>
        <w:spacing w:before="120"/>
        <w:rPr>
          <w:rFonts w:asciiTheme="majorHAnsi" w:hAnsiTheme="majorHAnsi" w:cs="Times New Roman"/>
          <w:color w:val="auto"/>
          <w:sz w:val="22"/>
          <w:szCs w:val="22"/>
          <w:lang w:val="pt-BR"/>
        </w:rPr>
      </w:pPr>
      <w:r w:rsidRPr="006051CB">
        <w:rPr>
          <w:rFonts w:asciiTheme="majorHAnsi" w:hAnsiTheme="majorHAnsi" w:cs="Times New Roman"/>
          <w:color w:val="auto"/>
          <w:sz w:val="22"/>
          <w:szCs w:val="22"/>
          <w:lang w:val="pt-BR"/>
        </w:rPr>
        <w:t xml:space="preserve">Entre as OSCs e os movimentos sociais existe um forte compromisso com uma abordagem de financiamento ao desenvolvimento que atenda as necessidades básicas de todas as pessoas enquanto se preserva o planeta para as futuras gerações. Este não é o rumo que o financiamento ao desenvolvimento tem tomado atualmente, e estamos bastante insatisfeitos com isso. </w:t>
      </w:r>
    </w:p>
    <w:p w:rsidR="00F32E73" w:rsidRPr="006051CB" w:rsidRDefault="00D40525" w:rsidP="00BD3FAA">
      <w:pPr>
        <w:spacing w:before="120"/>
        <w:rPr>
          <w:rFonts w:asciiTheme="majorHAnsi" w:hAnsiTheme="majorHAnsi"/>
        </w:rPr>
      </w:pPr>
      <w:r w:rsidRPr="006051CB">
        <w:rPr>
          <w:rFonts w:asciiTheme="majorHAnsi" w:hAnsiTheme="majorHAnsi" w:cs="Times New Roman"/>
          <w:sz w:val="22"/>
          <w:szCs w:val="22"/>
        </w:rPr>
        <w:t xml:space="preserve">Reafirmamos nossa intenção de continuar a trabalhar com todos os países, grupos de países, instituições e </w:t>
      </w:r>
      <w:r w:rsidR="008014C7" w:rsidRPr="006051CB">
        <w:rPr>
          <w:rFonts w:asciiTheme="majorHAnsi" w:hAnsiTheme="majorHAnsi" w:cs="Times New Roman"/>
          <w:sz w:val="22"/>
          <w:szCs w:val="22"/>
        </w:rPr>
        <w:t>autoridades subnacionais no sentido de alinhar o financiamento com o modelo de desenvolvimento que apoiamos</w:t>
      </w:r>
      <w:r w:rsidR="00F32E73" w:rsidRPr="006051CB">
        <w:rPr>
          <w:rFonts w:asciiTheme="majorHAnsi" w:hAnsiTheme="majorHAnsi" w:cs="Times New Roman"/>
          <w:sz w:val="22"/>
          <w:szCs w:val="22"/>
        </w:rPr>
        <w:t>,</w:t>
      </w:r>
      <w:r w:rsidR="008014C7" w:rsidRPr="006051CB">
        <w:rPr>
          <w:rFonts w:asciiTheme="majorHAnsi" w:hAnsiTheme="majorHAnsi" w:cs="Times New Roman"/>
          <w:sz w:val="22"/>
          <w:szCs w:val="22"/>
        </w:rPr>
        <w:t xml:space="preserve"> e não as necessidades de um setor corporativo transnacional que não presta contas, inclusive suas companhias financeiras. Para este propósito, vamos trabalhar para fortalecer a comunidade de OSCs envolvidas </w:t>
      </w:r>
      <w:r w:rsidR="00F07E25" w:rsidRPr="006051CB">
        <w:rPr>
          <w:rFonts w:asciiTheme="majorHAnsi" w:hAnsiTheme="majorHAnsi" w:cs="Times New Roman"/>
          <w:sz w:val="22"/>
          <w:szCs w:val="22"/>
        </w:rPr>
        <w:t>no</w:t>
      </w:r>
      <w:r w:rsidR="008014C7" w:rsidRPr="006051CB">
        <w:rPr>
          <w:rFonts w:asciiTheme="majorHAnsi" w:hAnsiTheme="majorHAnsi" w:cs="Times New Roman"/>
          <w:sz w:val="22"/>
          <w:szCs w:val="22"/>
        </w:rPr>
        <w:t xml:space="preserve"> </w:t>
      </w:r>
      <w:r w:rsidR="00ED0A42" w:rsidRPr="006051CB">
        <w:rPr>
          <w:rFonts w:asciiTheme="majorHAnsi" w:hAnsiTheme="majorHAnsi" w:cs="Times New Roman"/>
          <w:sz w:val="22"/>
          <w:szCs w:val="22"/>
        </w:rPr>
        <w:t>FaD</w:t>
      </w:r>
      <w:r w:rsidR="008014C7" w:rsidRPr="006051CB">
        <w:rPr>
          <w:rFonts w:asciiTheme="majorHAnsi" w:hAnsiTheme="majorHAnsi" w:cs="Times New Roman"/>
          <w:sz w:val="22"/>
          <w:szCs w:val="22"/>
        </w:rPr>
        <w:t xml:space="preserve">, nos âmbitos global, regionais e dos países. </w:t>
      </w:r>
    </w:p>
    <w:sectPr w:rsidR="00F32E73" w:rsidRPr="006051CB" w:rsidSect="00F32E73">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E934F1">
      <w:pPr>
        <w:spacing w:after="0"/>
      </w:pPr>
      <w:r>
        <w:separator/>
      </w:r>
    </w:p>
  </w:endnote>
  <w:endnote w:type="continuationSeparator" w:id="0">
    <w:p w:rsidR="00000000" w:rsidRDefault="00E934F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E934F1">
      <w:pPr>
        <w:spacing w:after="0"/>
      </w:pPr>
      <w:r>
        <w:separator/>
      </w:r>
    </w:p>
  </w:footnote>
  <w:footnote w:type="continuationSeparator" w:id="0">
    <w:p w:rsidR="00000000" w:rsidRDefault="00E934F1">
      <w:pPr>
        <w:spacing w:after="0"/>
      </w:pPr>
      <w:r>
        <w:continuationSeparator/>
      </w:r>
    </w:p>
  </w:footnote>
  <w:footnote w:id="1">
    <w:p w:rsidR="00075813" w:rsidRPr="00A03901" w:rsidRDefault="00075813" w:rsidP="00A03901">
      <w:pPr>
        <w:pStyle w:val="Default"/>
        <w:spacing w:before="120"/>
        <w:rPr>
          <w:rFonts w:cs="Times New Roman"/>
          <w:color w:val="FF0000"/>
          <w:sz w:val="22"/>
          <w:szCs w:val="22"/>
        </w:rPr>
      </w:pPr>
      <w:r>
        <w:rPr>
          <w:rStyle w:val="Refdenotaderodap"/>
        </w:rPr>
        <w:footnoteRef/>
      </w:r>
      <w:r>
        <w:t xml:space="preserve"> </w:t>
      </w:r>
      <w:r w:rsidRPr="00A03901">
        <w:rPr>
          <w:rFonts w:cs="Times New Roman"/>
          <w:color w:val="auto"/>
          <w:sz w:val="18"/>
          <w:szCs w:val="22"/>
        </w:rPr>
        <w:t>Resolução A/HRC/26/L.22 do Conselho de Direitos Humanos, adotada em junho de 2014.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grammar="clean"/>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F32E73"/>
    <w:rsid w:val="00005DEC"/>
    <w:rsid w:val="0001104A"/>
    <w:rsid w:val="0001161C"/>
    <w:rsid w:val="00012BF6"/>
    <w:rsid w:val="000253B4"/>
    <w:rsid w:val="0004456A"/>
    <w:rsid w:val="00047FDC"/>
    <w:rsid w:val="000754FE"/>
    <w:rsid w:val="00075813"/>
    <w:rsid w:val="00081080"/>
    <w:rsid w:val="00081F19"/>
    <w:rsid w:val="000822F9"/>
    <w:rsid w:val="000866AD"/>
    <w:rsid w:val="000976A9"/>
    <w:rsid w:val="000A0370"/>
    <w:rsid w:val="000A32DC"/>
    <w:rsid w:val="000A7EC9"/>
    <w:rsid w:val="000B0B51"/>
    <w:rsid w:val="000B2004"/>
    <w:rsid w:val="000B2E00"/>
    <w:rsid w:val="000B5B6D"/>
    <w:rsid w:val="000C6EA6"/>
    <w:rsid w:val="000D1ADD"/>
    <w:rsid w:val="000D3EBA"/>
    <w:rsid w:val="000D4504"/>
    <w:rsid w:val="000D472B"/>
    <w:rsid w:val="000D67A4"/>
    <w:rsid w:val="000E0156"/>
    <w:rsid w:val="000E1CAB"/>
    <w:rsid w:val="000F3AB2"/>
    <w:rsid w:val="00102693"/>
    <w:rsid w:val="00106F3E"/>
    <w:rsid w:val="0011592A"/>
    <w:rsid w:val="00133E39"/>
    <w:rsid w:val="001434FD"/>
    <w:rsid w:val="001663A4"/>
    <w:rsid w:val="00171CFB"/>
    <w:rsid w:val="00176493"/>
    <w:rsid w:val="001A2BD9"/>
    <w:rsid w:val="001B0E85"/>
    <w:rsid w:val="001B154A"/>
    <w:rsid w:val="001C14F3"/>
    <w:rsid w:val="001C427B"/>
    <w:rsid w:val="001C45A4"/>
    <w:rsid w:val="001C500B"/>
    <w:rsid w:val="001C5F47"/>
    <w:rsid w:val="001D0BEF"/>
    <w:rsid w:val="001F0650"/>
    <w:rsid w:val="001F4C41"/>
    <w:rsid w:val="001F7341"/>
    <w:rsid w:val="00201E1A"/>
    <w:rsid w:val="00207AEF"/>
    <w:rsid w:val="0021288E"/>
    <w:rsid w:val="0021578E"/>
    <w:rsid w:val="00216D63"/>
    <w:rsid w:val="0022435A"/>
    <w:rsid w:val="00225A31"/>
    <w:rsid w:val="00226A34"/>
    <w:rsid w:val="00227AC1"/>
    <w:rsid w:val="002310BD"/>
    <w:rsid w:val="00231A35"/>
    <w:rsid w:val="00235C90"/>
    <w:rsid w:val="00241C04"/>
    <w:rsid w:val="0024342B"/>
    <w:rsid w:val="002454A6"/>
    <w:rsid w:val="00246485"/>
    <w:rsid w:val="00255DAA"/>
    <w:rsid w:val="002571C4"/>
    <w:rsid w:val="00272115"/>
    <w:rsid w:val="00273F8C"/>
    <w:rsid w:val="00274B61"/>
    <w:rsid w:val="002807A7"/>
    <w:rsid w:val="0028153C"/>
    <w:rsid w:val="00293575"/>
    <w:rsid w:val="002937A8"/>
    <w:rsid w:val="002A6186"/>
    <w:rsid w:val="002B6E2D"/>
    <w:rsid w:val="002D0E6A"/>
    <w:rsid w:val="002E44F5"/>
    <w:rsid w:val="002E6F0C"/>
    <w:rsid w:val="0030025F"/>
    <w:rsid w:val="00305193"/>
    <w:rsid w:val="00313BEA"/>
    <w:rsid w:val="003140D7"/>
    <w:rsid w:val="003204C0"/>
    <w:rsid w:val="0032318C"/>
    <w:rsid w:val="00330AA1"/>
    <w:rsid w:val="0033203B"/>
    <w:rsid w:val="00336D1A"/>
    <w:rsid w:val="00341324"/>
    <w:rsid w:val="00344B4E"/>
    <w:rsid w:val="00347137"/>
    <w:rsid w:val="00350182"/>
    <w:rsid w:val="00351573"/>
    <w:rsid w:val="00354703"/>
    <w:rsid w:val="00356906"/>
    <w:rsid w:val="00360082"/>
    <w:rsid w:val="00367370"/>
    <w:rsid w:val="00370E0B"/>
    <w:rsid w:val="00372396"/>
    <w:rsid w:val="00380C1B"/>
    <w:rsid w:val="003938DC"/>
    <w:rsid w:val="003A16AB"/>
    <w:rsid w:val="003C0DC3"/>
    <w:rsid w:val="003C4FF6"/>
    <w:rsid w:val="003E0974"/>
    <w:rsid w:val="003E09A1"/>
    <w:rsid w:val="003E3944"/>
    <w:rsid w:val="003E566B"/>
    <w:rsid w:val="003F43FA"/>
    <w:rsid w:val="00401D3E"/>
    <w:rsid w:val="004050F8"/>
    <w:rsid w:val="004177DA"/>
    <w:rsid w:val="00441399"/>
    <w:rsid w:val="00447A3A"/>
    <w:rsid w:val="004575CF"/>
    <w:rsid w:val="00460405"/>
    <w:rsid w:val="0046249A"/>
    <w:rsid w:val="00471FB8"/>
    <w:rsid w:val="00473A7B"/>
    <w:rsid w:val="0048628F"/>
    <w:rsid w:val="00486A7F"/>
    <w:rsid w:val="00486B9E"/>
    <w:rsid w:val="004874C9"/>
    <w:rsid w:val="004922EC"/>
    <w:rsid w:val="0049324B"/>
    <w:rsid w:val="004A11BC"/>
    <w:rsid w:val="004A1AB2"/>
    <w:rsid w:val="004A2867"/>
    <w:rsid w:val="004A5904"/>
    <w:rsid w:val="004B3142"/>
    <w:rsid w:val="004C4384"/>
    <w:rsid w:val="004D2350"/>
    <w:rsid w:val="004E7128"/>
    <w:rsid w:val="004F28A7"/>
    <w:rsid w:val="004F3EDB"/>
    <w:rsid w:val="005237EA"/>
    <w:rsid w:val="005264B6"/>
    <w:rsid w:val="00531A3A"/>
    <w:rsid w:val="00531C09"/>
    <w:rsid w:val="00553239"/>
    <w:rsid w:val="00554BA4"/>
    <w:rsid w:val="00562246"/>
    <w:rsid w:val="00597CD0"/>
    <w:rsid w:val="005A6FD5"/>
    <w:rsid w:val="005B0014"/>
    <w:rsid w:val="005B3CED"/>
    <w:rsid w:val="005C5E28"/>
    <w:rsid w:val="005D4148"/>
    <w:rsid w:val="005D4C45"/>
    <w:rsid w:val="005D5214"/>
    <w:rsid w:val="005F28E6"/>
    <w:rsid w:val="006051CB"/>
    <w:rsid w:val="0061124A"/>
    <w:rsid w:val="00615FEB"/>
    <w:rsid w:val="00617240"/>
    <w:rsid w:val="00621837"/>
    <w:rsid w:val="00626824"/>
    <w:rsid w:val="00627F05"/>
    <w:rsid w:val="0063057E"/>
    <w:rsid w:val="00630974"/>
    <w:rsid w:val="006323B2"/>
    <w:rsid w:val="00643670"/>
    <w:rsid w:val="006473A3"/>
    <w:rsid w:val="006478C6"/>
    <w:rsid w:val="006550FB"/>
    <w:rsid w:val="006711BD"/>
    <w:rsid w:val="0067149C"/>
    <w:rsid w:val="00671ECA"/>
    <w:rsid w:val="0068619C"/>
    <w:rsid w:val="006956C3"/>
    <w:rsid w:val="00696CA7"/>
    <w:rsid w:val="006A0080"/>
    <w:rsid w:val="006A181B"/>
    <w:rsid w:val="006C47B1"/>
    <w:rsid w:val="006D66A5"/>
    <w:rsid w:val="006E3AEA"/>
    <w:rsid w:val="006F1BDB"/>
    <w:rsid w:val="00702F2B"/>
    <w:rsid w:val="00707DE6"/>
    <w:rsid w:val="00733014"/>
    <w:rsid w:val="00742861"/>
    <w:rsid w:val="00746989"/>
    <w:rsid w:val="00751239"/>
    <w:rsid w:val="00752599"/>
    <w:rsid w:val="00757D7E"/>
    <w:rsid w:val="007606F0"/>
    <w:rsid w:val="007704D6"/>
    <w:rsid w:val="00772E5E"/>
    <w:rsid w:val="0078509E"/>
    <w:rsid w:val="007850E5"/>
    <w:rsid w:val="00793A9D"/>
    <w:rsid w:val="00794C72"/>
    <w:rsid w:val="007953D1"/>
    <w:rsid w:val="00795A97"/>
    <w:rsid w:val="007A2C4B"/>
    <w:rsid w:val="007A5181"/>
    <w:rsid w:val="007B1527"/>
    <w:rsid w:val="007B7558"/>
    <w:rsid w:val="007C593D"/>
    <w:rsid w:val="007C5EDA"/>
    <w:rsid w:val="007C6532"/>
    <w:rsid w:val="007D7178"/>
    <w:rsid w:val="007F70FD"/>
    <w:rsid w:val="008014C7"/>
    <w:rsid w:val="008130DA"/>
    <w:rsid w:val="00815176"/>
    <w:rsid w:val="008166A2"/>
    <w:rsid w:val="00816AF3"/>
    <w:rsid w:val="00826280"/>
    <w:rsid w:val="00831224"/>
    <w:rsid w:val="0083406E"/>
    <w:rsid w:val="00844D89"/>
    <w:rsid w:val="0085522B"/>
    <w:rsid w:val="008563E0"/>
    <w:rsid w:val="00865E08"/>
    <w:rsid w:val="00871F70"/>
    <w:rsid w:val="00884054"/>
    <w:rsid w:val="008923E1"/>
    <w:rsid w:val="008A60CF"/>
    <w:rsid w:val="008B2312"/>
    <w:rsid w:val="008B4BAC"/>
    <w:rsid w:val="008C6D07"/>
    <w:rsid w:val="008D5960"/>
    <w:rsid w:val="008D78B8"/>
    <w:rsid w:val="008E177A"/>
    <w:rsid w:val="008E2D11"/>
    <w:rsid w:val="008E59D3"/>
    <w:rsid w:val="008F3921"/>
    <w:rsid w:val="009002EC"/>
    <w:rsid w:val="00905367"/>
    <w:rsid w:val="009175FB"/>
    <w:rsid w:val="00921266"/>
    <w:rsid w:val="0092277A"/>
    <w:rsid w:val="0092292E"/>
    <w:rsid w:val="0094217C"/>
    <w:rsid w:val="00951ACB"/>
    <w:rsid w:val="0095247A"/>
    <w:rsid w:val="00961908"/>
    <w:rsid w:val="00961A98"/>
    <w:rsid w:val="00961B04"/>
    <w:rsid w:val="00971F66"/>
    <w:rsid w:val="009A36FA"/>
    <w:rsid w:val="009A430D"/>
    <w:rsid w:val="009B0DCA"/>
    <w:rsid w:val="009B6AAA"/>
    <w:rsid w:val="009D12F3"/>
    <w:rsid w:val="009E0299"/>
    <w:rsid w:val="009E30A7"/>
    <w:rsid w:val="009E69A9"/>
    <w:rsid w:val="009F396F"/>
    <w:rsid w:val="009F6C34"/>
    <w:rsid w:val="009F6FCD"/>
    <w:rsid w:val="00A01D12"/>
    <w:rsid w:val="00A03901"/>
    <w:rsid w:val="00A06A83"/>
    <w:rsid w:val="00A0723F"/>
    <w:rsid w:val="00A221C5"/>
    <w:rsid w:val="00A318BC"/>
    <w:rsid w:val="00A36F67"/>
    <w:rsid w:val="00A41C3C"/>
    <w:rsid w:val="00A42009"/>
    <w:rsid w:val="00A42E58"/>
    <w:rsid w:val="00A45F8B"/>
    <w:rsid w:val="00A47C74"/>
    <w:rsid w:val="00A617E3"/>
    <w:rsid w:val="00A63263"/>
    <w:rsid w:val="00A66394"/>
    <w:rsid w:val="00A74BF6"/>
    <w:rsid w:val="00A75702"/>
    <w:rsid w:val="00A835D2"/>
    <w:rsid w:val="00A867C1"/>
    <w:rsid w:val="00A943FE"/>
    <w:rsid w:val="00AA077B"/>
    <w:rsid w:val="00AA3A62"/>
    <w:rsid w:val="00AA652E"/>
    <w:rsid w:val="00AB1AE3"/>
    <w:rsid w:val="00AB1F43"/>
    <w:rsid w:val="00AB25C4"/>
    <w:rsid w:val="00AB770F"/>
    <w:rsid w:val="00AC4336"/>
    <w:rsid w:val="00AF0168"/>
    <w:rsid w:val="00AF0239"/>
    <w:rsid w:val="00AF0BA0"/>
    <w:rsid w:val="00AF5D3A"/>
    <w:rsid w:val="00B07558"/>
    <w:rsid w:val="00B17590"/>
    <w:rsid w:val="00B262F1"/>
    <w:rsid w:val="00B363D6"/>
    <w:rsid w:val="00B37481"/>
    <w:rsid w:val="00B37AD1"/>
    <w:rsid w:val="00B44DFA"/>
    <w:rsid w:val="00B502C0"/>
    <w:rsid w:val="00B5497F"/>
    <w:rsid w:val="00B60182"/>
    <w:rsid w:val="00B7522A"/>
    <w:rsid w:val="00B813C4"/>
    <w:rsid w:val="00B817EB"/>
    <w:rsid w:val="00B81C98"/>
    <w:rsid w:val="00B81F7F"/>
    <w:rsid w:val="00B830E8"/>
    <w:rsid w:val="00B85FF3"/>
    <w:rsid w:val="00B97CE8"/>
    <w:rsid w:val="00BB089F"/>
    <w:rsid w:val="00BB7833"/>
    <w:rsid w:val="00BD3FAA"/>
    <w:rsid w:val="00BD47D0"/>
    <w:rsid w:val="00BD7E1F"/>
    <w:rsid w:val="00BE2A29"/>
    <w:rsid w:val="00BE7480"/>
    <w:rsid w:val="00C02BE3"/>
    <w:rsid w:val="00C03034"/>
    <w:rsid w:val="00C0368C"/>
    <w:rsid w:val="00C04A13"/>
    <w:rsid w:val="00C073B6"/>
    <w:rsid w:val="00C15053"/>
    <w:rsid w:val="00C17095"/>
    <w:rsid w:val="00C34D5B"/>
    <w:rsid w:val="00C40754"/>
    <w:rsid w:val="00C42AF1"/>
    <w:rsid w:val="00C53EBA"/>
    <w:rsid w:val="00C565DB"/>
    <w:rsid w:val="00C61A62"/>
    <w:rsid w:val="00C66601"/>
    <w:rsid w:val="00C7242D"/>
    <w:rsid w:val="00C73D6C"/>
    <w:rsid w:val="00C805F7"/>
    <w:rsid w:val="00C85447"/>
    <w:rsid w:val="00C90250"/>
    <w:rsid w:val="00C93B6B"/>
    <w:rsid w:val="00CA210A"/>
    <w:rsid w:val="00CA49A3"/>
    <w:rsid w:val="00CA737A"/>
    <w:rsid w:val="00CB18D0"/>
    <w:rsid w:val="00CB4779"/>
    <w:rsid w:val="00CB5990"/>
    <w:rsid w:val="00CC67A2"/>
    <w:rsid w:val="00CF3063"/>
    <w:rsid w:val="00CF5AF9"/>
    <w:rsid w:val="00D010BF"/>
    <w:rsid w:val="00D01C68"/>
    <w:rsid w:val="00D05D9E"/>
    <w:rsid w:val="00D11A2D"/>
    <w:rsid w:val="00D17EDD"/>
    <w:rsid w:val="00D20B87"/>
    <w:rsid w:val="00D22186"/>
    <w:rsid w:val="00D26BA3"/>
    <w:rsid w:val="00D30EA6"/>
    <w:rsid w:val="00D35D23"/>
    <w:rsid w:val="00D40525"/>
    <w:rsid w:val="00D434E2"/>
    <w:rsid w:val="00D435C1"/>
    <w:rsid w:val="00D47750"/>
    <w:rsid w:val="00D61232"/>
    <w:rsid w:val="00D64B4F"/>
    <w:rsid w:val="00D67B90"/>
    <w:rsid w:val="00D720CC"/>
    <w:rsid w:val="00D73125"/>
    <w:rsid w:val="00D76342"/>
    <w:rsid w:val="00D85D79"/>
    <w:rsid w:val="00D96549"/>
    <w:rsid w:val="00D97103"/>
    <w:rsid w:val="00DA008E"/>
    <w:rsid w:val="00DA2852"/>
    <w:rsid w:val="00DB4050"/>
    <w:rsid w:val="00DB748E"/>
    <w:rsid w:val="00DE6A83"/>
    <w:rsid w:val="00DE6FC3"/>
    <w:rsid w:val="00E2293E"/>
    <w:rsid w:val="00E22BB8"/>
    <w:rsid w:val="00E26CAC"/>
    <w:rsid w:val="00E346A8"/>
    <w:rsid w:val="00E3487E"/>
    <w:rsid w:val="00E34891"/>
    <w:rsid w:val="00E37FFB"/>
    <w:rsid w:val="00E400B5"/>
    <w:rsid w:val="00E41E80"/>
    <w:rsid w:val="00E41F3F"/>
    <w:rsid w:val="00E51DB8"/>
    <w:rsid w:val="00E53A43"/>
    <w:rsid w:val="00E64F31"/>
    <w:rsid w:val="00E70FE1"/>
    <w:rsid w:val="00E80100"/>
    <w:rsid w:val="00E83353"/>
    <w:rsid w:val="00E84ECC"/>
    <w:rsid w:val="00E913A0"/>
    <w:rsid w:val="00E934F1"/>
    <w:rsid w:val="00E94ECC"/>
    <w:rsid w:val="00E95E4F"/>
    <w:rsid w:val="00EA3BDA"/>
    <w:rsid w:val="00EB28AA"/>
    <w:rsid w:val="00EB382B"/>
    <w:rsid w:val="00EB7DAA"/>
    <w:rsid w:val="00EC000E"/>
    <w:rsid w:val="00EC0128"/>
    <w:rsid w:val="00ED0A42"/>
    <w:rsid w:val="00EE4A8D"/>
    <w:rsid w:val="00EF0532"/>
    <w:rsid w:val="00EF28F6"/>
    <w:rsid w:val="00F07E25"/>
    <w:rsid w:val="00F159C5"/>
    <w:rsid w:val="00F170A0"/>
    <w:rsid w:val="00F27373"/>
    <w:rsid w:val="00F316D5"/>
    <w:rsid w:val="00F32E73"/>
    <w:rsid w:val="00F43F65"/>
    <w:rsid w:val="00F52278"/>
    <w:rsid w:val="00F52818"/>
    <w:rsid w:val="00F61689"/>
    <w:rsid w:val="00F61C18"/>
    <w:rsid w:val="00F6620B"/>
    <w:rsid w:val="00F668E1"/>
    <w:rsid w:val="00F713E0"/>
    <w:rsid w:val="00F733F4"/>
    <w:rsid w:val="00F86ADE"/>
    <w:rsid w:val="00F91011"/>
    <w:rsid w:val="00F914E3"/>
    <w:rsid w:val="00F963AD"/>
    <w:rsid w:val="00FA292B"/>
    <w:rsid w:val="00FA2F3C"/>
    <w:rsid w:val="00FB3DAA"/>
    <w:rsid w:val="00FC0FF3"/>
    <w:rsid w:val="00FC3384"/>
    <w:rsid w:val="00FE78A8"/>
  </w:rsids>
  <m:mathPr>
    <m:mathFont m:val="Cambria Math"/>
    <m:brkBin m:val="before"/>
    <m:brkBinSub m:val="--"/>
    <m:smallFrac m:val="0"/>
    <m:dispDef m:val="0"/>
    <m:lMargin m:val="0"/>
    <m:rMargin m:val="0"/>
    <m:defJc m:val="centerGroup"/>
    <m:wrapRight/>
    <m:intLim m:val="subSup"/>
    <m:naryLim m:val="subSup"/>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pt-BR"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81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32E73"/>
    <w:pPr>
      <w:widowControl w:val="0"/>
      <w:autoSpaceDE w:val="0"/>
      <w:autoSpaceDN w:val="0"/>
      <w:adjustRightInd w:val="0"/>
      <w:spacing w:after="0"/>
    </w:pPr>
    <w:rPr>
      <w:rFonts w:ascii="Calibri" w:hAnsi="Calibri" w:cs="Calibri"/>
      <w:color w:val="000000"/>
      <w:lang w:val="en-US"/>
    </w:rPr>
  </w:style>
  <w:style w:type="paragraph" w:styleId="Textodenotaderodap">
    <w:name w:val="footnote text"/>
    <w:basedOn w:val="Normal"/>
    <w:link w:val="TextodenotaderodapChar"/>
    <w:uiPriority w:val="99"/>
    <w:semiHidden/>
    <w:unhideWhenUsed/>
    <w:rsid w:val="00A03901"/>
    <w:pPr>
      <w:spacing w:after="0"/>
    </w:pPr>
  </w:style>
  <w:style w:type="character" w:customStyle="1" w:styleId="TextodenotaderodapChar">
    <w:name w:val="Texto de nota de rodapé Char"/>
    <w:basedOn w:val="Fontepargpadro"/>
    <w:link w:val="Textodenotaderodap"/>
    <w:uiPriority w:val="99"/>
    <w:semiHidden/>
    <w:rsid w:val="00A03901"/>
  </w:style>
  <w:style w:type="character" w:styleId="Refdenotaderodap">
    <w:name w:val="footnote reference"/>
    <w:basedOn w:val="Fontepargpadro"/>
    <w:uiPriority w:val="99"/>
    <w:semiHidden/>
    <w:unhideWhenUsed/>
    <w:rsid w:val="00A0390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7856</Words>
  <Characters>42425</Characters>
  <Application>Microsoft Office Word</Application>
  <DocSecurity>4</DocSecurity>
  <Lines>353</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Mauricio Santos</dc:creator>
  <cp:keywords/>
  <cp:lastModifiedBy>Rafael Mignoni</cp:lastModifiedBy>
  <cp:revision>2</cp:revision>
  <dcterms:created xsi:type="dcterms:W3CDTF">2015-08-11T16:52:00Z</dcterms:created>
  <dcterms:modified xsi:type="dcterms:W3CDTF">2015-08-11T16:52:00Z</dcterms:modified>
</cp:coreProperties>
</file>